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25" w:rsidRDefault="000C7BDE" w:rsidP="00767B25">
      <w:pPr>
        <w:pStyle w:val="ListParagraph"/>
        <w:numPr>
          <w:ilvl w:val="0"/>
          <w:numId w:val="3"/>
        </w:numPr>
        <w:autoSpaceDN w:val="0"/>
        <w:spacing w:after="200" w:line="276" w:lineRule="auto"/>
        <w:contextualSpacing w:val="0"/>
        <w:jc w:val="both"/>
        <w:rPr>
          <w:rFonts w:ascii="Times New Roman" w:hAnsi="Times New Roman"/>
          <w:color w:val="0070C0"/>
          <w:sz w:val="24"/>
          <w:szCs w:val="24"/>
          <w:u w:val="single"/>
        </w:rPr>
      </w:pPr>
      <w:r w:rsidRPr="007403C2">
        <w:rPr>
          <w:rFonts w:ascii="Times New Roman" w:hAnsi="Times New Roman"/>
          <w:b/>
          <w:bCs/>
          <w:sz w:val="24"/>
          <w:szCs w:val="24"/>
        </w:rPr>
        <w:t>Проект на тема</w:t>
      </w:r>
      <w:r w:rsidR="00767B25">
        <w:rPr>
          <w:rFonts w:ascii="Times New Roman" w:hAnsi="Times New Roman"/>
          <w:b/>
          <w:bCs/>
          <w:sz w:val="24"/>
          <w:szCs w:val="24"/>
        </w:rPr>
        <w:t xml:space="preserve"> „Апроксимации, числени методи и приложения“ с ръководител гл. ас. д-р Тихомир Иванов (договор № 80-10-215/06.05.2020)</w:t>
      </w:r>
    </w:p>
    <w:p w:rsidR="000E79A2" w:rsidRPr="000E79A2" w:rsidRDefault="000E79A2" w:rsidP="000E7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9A2" w:rsidRPr="00A251C0" w:rsidRDefault="00A251C0" w:rsidP="00A251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A251C0">
        <w:rPr>
          <w:rFonts w:ascii="Times New Roman" w:hAnsi="Times New Roman" w:cs="Times New Roman"/>
          <w:sz w:val="24"/>
          <w:szCs w:val="24"/>
          <w:u w:val="single"/>
        </w:rPr>
        <w:t>Резюме</w:t>
      </w:r>
    </w:p>
    <w:p w:rsidR="00FB5FF2" w:rsidRDefault="00FB5FF2" w:rsidP="00FB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4715D">
        <w:rPr>
          <w:rFonts w:ascii="Times New Roman" w:eastAsia="TimesNewRomanPSMT" w:hAnsi="Times New Roman" w:cs="Times New Roman"/>
          <w:sz w:val="24"/>
          <w:szCs w:val="24"/>
        </w:rPr>
        <w:t>Проектът е продължение на предхождащи изследвания на научния колектив по темата</w:t>
      </w:r>
      <w:r w:rsidR="00767B25">
        <w:rPr>
          <w:rFonts w:ascii="Times New Roman" w:eastAsia="TimesNewRomanPSMT" w:hAnsi="Times New Roman" w:cs="Times New Roman"/>
          <w:sz w:val="24"/>
          <w:szCs w:val="24"/>
        </w:rPr>
        <w:t xml:space="preserve"> в следните посоки:</w:t>
      </w:r>
    </w:p>
    <w:p w:rsidR="00767B25" w:rsidRPr="007775E0" w:rsidRDefault="00767B25" w:rsidP="00767B25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775E0">
        <w:rPr>
          <w:rFonts w:cstheme="minorHAnsi"/>
          <w:sz w:val="24"/>
          <w:szCs w:val="24"/>
        </w:rPr>
        <w:t>Неравенства от тип на Туран;</w:t>
      </w:r>
    </w:p>
    <w:p w:rsidR="00767B25" w:rsidRPr="007775E0" w:rsidRDefault="00767B25" w:rsidP="00767B25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775E0">
        <w:rPr>
          <w:rFonts w:cstheme="minorHAnsi"/>
          <w:sz w:val="24"/>
          <w:szCs w:val="24"/>
        </w:rPr>
        <w:t>Дефинитни квадратурни формули от нечетен ред, в т.ч. с равноотдалечени възли, и оценка на грешката;</w:t>
      </w:r>
    </w:p>
    <w:p w:rsidR="00767B25" w:rsidRPr="007775E0" w:rsidRDefault="00767B25" w:rsidP="00767B25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775E0">
        <w:rPr>
          <w:rFonts w:cstheme="minorHAnsi"/>
          <w:sz w:val="24"/>
          <w:szCs w:val="24"/>
        </w:rPr>
        <w:t>Екстремални задачи за полиноми и сплайн-функции, включително алгоритми за намирането на екстремалната функция;</w:t>
      </w:r>
    </w:p>
    <w:p w:rsidR="00767B25" w:rsidRPr="007775E0" w:rsidRDefault="00767B25" w:rsidP="00767B25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775E0">
        <w:rPr>
          <w:rFonts w:cstheme="minorHAnsi"/>
          <w:sz w:val="24"/>
          <w:szCs w:val="24"/>
        </w:rPr>
        <w:t>Симплектични явни и неявни числени методи за уравнения от молекуярната динамика;</w:t>
      </w:r>
    </w:p>
    <w:p w:rsidR="00767B25" w:rsidRDefault="00767B25" w:rsidP="00767B25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7775E0">
        <w:rPr>
          <w:rFonts w:cstheme="minorHAnsi"/>
          <w:sz w:val="24"/>
          <w:szCs w:val="24"/>
        </w:rPr>
        <w:t>Числени алгоритми, съобразени със спецификата на конкретни математически модели на реални процеси, като последните са изследвани числено;</w:t>
      </w:r>
    </w:p>
    <w:p w:rsidR="00767B25" w:rsidRPr="00767B25" w:rsidRDefault="00767B25" w:rsidP="00767B2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25">
        <w:rPr>
          <w:rFonts w:cstheme="minorHAnsi"/>
          <w:sz w:val="24"/>
          <w:szCs w:val="24"/>
        </w:rPr>
        <w:t>Математически модели на невромускулна активност и числено решаване на последните.</w:t>
      </w:r>
    </w:p>
    <w:p w:rsidR="00767B25" w:rsidRDefault="00767B25" w:rsidP="00767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B25" w:rsidRDefault="00767B25" w:rsidP="00767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Работата по проекта доведе до резултати в тези направления, които резюмираме по-долу.</w:t>
      </w:r>
    </w:p>
    <w:p w:rsidR="00767B25" w:rsidRPr="00767B25" w:rsidRDefault="00767B25" w:rsidP="00767B2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767B25">
        <w:rPr>
          <w:rFonts w:cstheme="minorHAnsi"/>
          <w:sz w:val="24"/>
          <w:szCs w:val="24"/>
        </w:rPr>
        <w:t>Уточнено е и е подобрена областта на валидност на неравенството на Туран за ултрасферичните полиноми.</w:t>
      </w:r>
    </w:p>
    <w:p w:rsidR="00767B25" w:rsidRPr="00767B25" w:rsidRDefault="00767B25" w:rsidP="00767B2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767B25">
        <w:rPr>
          <w:rFonts w:cstheme="minorHAnsi"/>
          <w:sz w:val="24"/>
          <w:szCs w:val="24"/>
        </w:rPr>
        <w:t xml:space="preserve">Получени са редица нови резултати за „най-гладко“ интерполиране със свободни възли </w:t>
      </w:r>
      <w:r w:rsidRPr="00767B25">
        <w:rPr>
          <w:rFonts w:cstheme="minorHAnsi"/>
          <w:i/>
          <w:sz w:val="24"/>
          <w:szCs w:val="24"/>
          <w:lang w:val="en-US"/>
        </w:rPr>
        <w:t>x</w:t>
      </w:r>
      <w:r w:rsidRPr="00767B25">
        <w:rPr>
          <w:rFonts w:cstheme="minorHAnsi"/>
          <w:sz w:val="24"/>
          <w:szCs w:val="24"/>
          <w:vertAlign w:val="subscript"/>
          <w:lang w:val="en-US"/>
        </w:rPr>
        <w:t>0</w:t>
      </w:r>
      <w:r w:rsidRPr="00767B25">
        <w:rPr>
          <w:rFonts w:cstheme="minorHAnsi"/>
          <w:sz w:val="24"/>
          <w:szCs w:val="24"/>
          <w:lang w:val="en-US"/>
        </w:rPr>
        <w:t xml:space="preserve">, </w:t>
      </w:r>
      <w:r w:rsidRPr="00767B25">
        <w:rPr>
          <w:rFonts w:cstheme="minorHAnsi"/>
          <w:i/>
          <w:sz w:val="24"/>
          <w:szCs w:val="24"/>
          <w:lang w:val="en-US"/>
        </w:rPr>
        <w:t>x</w:t>
      </w:r>
      <w:r w:rsidRPr="00767B25">
        <w:rPr>
          <w:rFonts w:cstheme="minorHAnsi"/>
          <w:sz w:val="24"/>
          <w:szCs w:val="24"/>
          <w:vertAlign w:val="subscript"/>
          <w:lang w:val="en-US"/>
        </w:rPr>
        <w:t>1</w:t>
      </w:r>
      <w:r w:rsidRPr="00767B25">
        <w:rPr>
          <w:rFonts w:cstheme="minorHAnsi"/>
          <w:sz w:val="24"/>
          <w:szCs w:val="24"/>
          <w:lang w:val="en-US"/>
        </w:rPr>
        <w:t xml:space="preserve">,…, </w:t>
      </w:r>
      <w:r w:rsidRPr="00767B25">
        <w:rPr>
          <w:rFonts w:cstheme="minorHAnsi"/>
          <w:i/>
          <w:sz w:val="24"/>
          <w:szCs w:val="24"/>
          <w:lang w:val="en-US"/>
        </w:rPr>
        <w:t>x</w:t>
      </w:r>
      <w:r w:rsidRPr="00767B25">
        <w:rPr>
          <w:rFonts w:cstheme="minorHAnsi"/>
          <w:i/>
          <w:sz w:val="24"/>
          <w:szCs w:val="24"/>
          <w:vertAlign w:val="subscript"/>
          <w:lang w:val="en-US"/>
        </w:rPr>
        <w:t>N</w:t>
      </w:r>
      <w:r w:rsidRPr="00767B25">
        <w:rPr>
          <w:rFonts w:cstheme="minorHAnsi"/>
          <w:sz w:val="24"/>
          <w:szCs w:val="24"/>
          <w:vertAlign w:val="subscript"/>
          <w:lang w:val="en-US"/>
        </w:rPr>
        <w:t xml:space="preserve">+1 </w:t>
      </w:r>
      <w:r w:rsidRPr="00767B25">
        <w:rPr>
          <w:rFonts w:cstheme="minorHAnsi"/>
          <w:sz w:val="24"/>
          <w:szCs w:val="24"/>
        </w:rPr>
        <w:t xml:space="preserve">от интервал </w:t>
      </w:r>
      <w:r w:rsidRPr="00767B25">
        <w:rPr>
          <w:rFonts w:cstheme="minorHAnsi"/>
          <w:sz w:val="24"/>
          <w:szCs w:val="24"/>
          <w:lang w:val="en-US"/>
        </w:rPr>
        <w:t>[</w:t>
      </w:r>
      <w:proofErr w:type="spellStart"/>
      <w:r w:rsidRPr="00767B25">
        <w:rPr>
          <w:rFonts w:cstheme="minorHAnsi"/>
          <w:i/>
          <w:sz w:val="24"/>
          <w:szCs w:val="24"/>
          <w:lang w:val="en-US"/>
        </w:rPr>
        <w:t>a</w:t>
      </w:r>
      <w:r w:rsidRPr="00767B25">
        <w:rPr>
          <w:rFonts w:cstheme="minorHAnsi"/>
          <w:sz w:val="24"/>
          <w:szCs w:val="24"/>
          <w:lang w:val="en-US"/>
        </w:rPr>
        <w:t>,</w:t>
      </w:r>
      <w:r w:rsidRPr="00767B25">
        <w:rPr>
          <w:rFonts w:cstheme="minorHAnsi"/>
          <w:i/>
          <w:sz w:val="24"/>
          <w:szCs w:val="24"/>
          <w:lang w:val="en-US"/>
        </w:rPr>
        <w:t>b</w:t>
      </w:r>
      <w:proofErr w:type="spellEnd"/>
      <w:r w:rsidRPr="00767B25">
        <w:rPr>
          <w:rFonts w:cstheme="minorHAnsi"/>
          <w:sz w:val="24"/>
          <w:szCs w:val="24"/>
          <w:lang w:val="en-US"/>
        </w:rPr>
        <w:t xml:space="preserve">] </w:t>
      </w:r>
      <w:r w:rsidRPr="00767B25">
        <w:rPr>
          <w:rFonts w:cstheme="minorHAnsi"/>
          <w:sz w:val="24"/>
          <w:szCs w:val="24"/>
        </w:rPr>
        <w:t xml:space="preserve">на данни </w:t>
      </w:r>
      <w:r w:rsidRPr="00767B25">
        <w:rPr>
          <w:rFonts w:cstheme="minorHAnsi"/>
          <w:sz w:val="24"/>
          <w:szCs w:val="24"/>
          <w:lang w:val="en-US"/>
        </w:rPr>
        <w:t xml:space="preserve"> </w:t>
      </w:r>
      <w:r w:rsidRPr="00767B25">
        <w:rPr>
          <w:rFonts w:cstheme="minorHAnsi"/>
          <w:i/>
          <w:sz w:val="24"/>
          <w:szCs w:val="24"/>
          <w:lang w:val="en-US"/>
        </w:rPr>
        <w:t>y</w:t>
      </w:r>
      <w:r w:rsidRPr="00767B25">
        <w:rPr>
          <w:rFonts w:cstheme="minorHAnsi"/>
          <w:sz w:val="24"/>
          <w:szCs w:val="24"/>
          <w:vertAlign w:val="subscript"/>
          <w:lang w:val="en-US"/>
        </w:rPr>
        <w:t>0</w:t>
      </w:r>
      <w:r w:rsidRPr="00767B25">
        <w:rPr>
          <w:rFonts w:cstheme="minorHAnsi"/>
          <w:sz w:val="24"/>
          <w:szCs w:val="24"/>
          <w:lang w:val="en-US"/>
        </w:rPr>
        <w:t xml:space="preserve">, </w:t>
      </w:r>
      <w:r w:rsidRPr="00767B25">
        <w:rPr>
          <w:rFonts w:cstheme="minorHAnsi"/>
          <w:i/>
          <w:sz w:val="24"/>
          <w:szCs w:val="24"/>
          <w:lang w:val="en-US"/>
        </w:rPr>
        <w:t>y</w:t>
      </w:r>
      <w:r w:rsidRPr="00767B25">
        <w:rPr>
          <w:rFonts w:cstheme="minorHAnsi"/>
          <w:sz w:val="24"/>
          <w:szCs w:val="24"/>
          <w:vertAlign w:val="subscript"/>
          <w:lang w:val="en-US"/>
        </w:rPr>
        <w:t>1</w:t>
      </w:r>
      <w:r w:rsidRPr="00767B25">
        <w:rPr>
          <w:rFonts w:cstheme="minorHAnsi"/>
          <w:sz w:val="24"/>
          <w:szCs w:val="24"/>
          <w:lang w:val="en-US"/>
        </w:rPr>
        <w:t xml:space="preserve">,…, </w:t>
      </w:r>
      <w:r w:rsidRPr="00767B25">
        <w:rPr>
          <w:rFonts w:cstheme="minorHAnsi"/>
          <w:i/>
          <w:sz w:val="24"/>
          <w:szCs w:val="24"/>
          <w:lang w:val="en-US"/>
        </w:rPr>
        <w:t>y</w:t>
      </w:r>
      <w:r w:rsidRPr="00767B25">
        <w:rPr>
          <w:rFonts w:cstheme="minorHAnsi"/>
          <w:i/>
          <w:sz w:val="24"/>
          <w:szCs w:val="24"/>
          <w:vertAlign w:val="subscript"/>
          <w:lang w:val="en-US"/>
        </w:rPr>
        <w:t>N</w:t>
      </w:r>
      <w:r w:rsidRPr="00767B25">
        <w:rPr>
          <w:rFonts w:cstheme="minorHAnsi"/>
          <w:sz w:val="24"/>
          <w:szCs w:val="24"/>
          <w:vertAlign w:val="subscript"/>
          <w:lang w:val="en-US"/>
        </w:rPr>
        <w:t>+1</w:t>
      </w:r>
      <w:r w:rsidRPr="00767B25">
        <w:rPr>
          <w:rFonts w:cstheme="minorHAnsi"/>
          <w:sz w:val="24"/>
          <w:szCs w:val="24"/>
          <w:lang w:val="en-US"/>
        </w:rPr>
        <w:t xml:space="preserve">  </w:t>
      </w:r>
      <w:r w:rsidRPr="00767B25">
        <w:rPr>
          <w:rFonts w:cstheme="minorHAnsi"/>
          <w:sz w:val="24"/>
          <w:szCs w:val="24"/>
        </w:rPr>
        <w:t xml:space="preserve">с функции от пространството на Соболев </w:t>
      </w:r>
      <w:r w:rsidRPr="00767B25">
        <w:rPr>
          <w:rFonts w:cstheme="minorHAnsi"/>
          <w:i/>
          <w:sz w:val="24"/>
          <w:szCs w:val="24"/>
        </w:rPr>
        <w:t>W</w:t>
      </w:r>
      <w:r w:rsidRPr="00767B25">
        <w:rPr>
          <w:rFonts w:cstheme="minorHAnsi"/>
          <w:sz w:val="24"/>
          <w:szCs w:val="24"/>
          <w:vertAlign w:val="superscript"/>
        </w:rPr>
        <w:t xml:space="preserve"> 3</w:t>
      </w:r>
      <w:r w:rsidRPr="00767B25">
        <w:rPr>
          <w:rFonts w:cstheme="minorHAnsi"/>
          <w:sz w:val="24"/>
          <w:szCs w:val="24"/>
          <w:vertAlign w:val="subscript"/>
        </w:rPr>
        <w:t>2</w:t>
      </w:r>
      <w:r w:rsidRPr="00767B25">
        <w:rPr>
          <w:rFonts w:cstheme="minorHAnsi"/>
          <w:sz w:val="24"/>
          <w:szCs w:val="24"/>
        </w:rPr>
        <w:t>[a,b].</w:t>
      </w:r>
    </w:p>
    <w:p w:rsidR="00767B25" w:rsidRPr="00767B25" w:rsidRDefault="00767B25" w:rsidP="00767B25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767B25">
        <w:rPr>
          <w:rFonts w:cstheme="minorHAnsi"/>
          <w:sz w:val="24"/>
          <w:szCs w:val="24"/>
        </w:rPr>
        <w:t>В сътрудничество с български и унгарски учени са получени резултати за актуални математически проблеми за решаване на нелинейни диференциални уравнения, като е приложен нов метод. Разработеният нов метод е изследван и са получени много добри числени резултати.</w:t>
      </w:r>
    </w:p>
    <w:p w:rsidR="00767B25" w:rsidRPr="00767B25" w:rsidRDefault="00767B25" w:rsidP="00767B25">
      <w:pPr>
        <w:pStyle w:val="ListParagraph"/>
        <w:numPr>
          <w:ilvl w:val="0"/>
          <w:numId w:val="5"/>
        </w:numPr>
        <w:spacing w:after="0"/>
        <w:ind w:right="-6"/>
        <w:jc w:val="both"/>
        <w:rPr>
          <w:rFonts w:cstheme="minorHAnsi"/>
          <w:bCs/>
          <w:sz w:val="24"/>
          <w:szCs w:val="24"/>
          <w:lang w:val="ru-RU"/>
        </w:rPr>
      </w:pPr>
      <w:r w:rsidRPr="00767B25">
        <w:rPr>
          <w:rFonts w:cstheme="minorHAnsi"/>
          <w:sz w:val="24"/>
          <w:szCs w:val="24"/>
        </w:rPr>
        <w:t xml:space="preserve">Алгоритмично и програмно са реализирани симплектични явни и неявни числени схеми с трети ред на аппроксимация относно стъпката на интегриране за решаване уравненията за движение на молекулярната динамика. Резултатите, получени по тази задача са важни, тъй като </w:t>
      </w:r>
      <w:r w:rsidRPr="00767B25">
        <w:rPr>
          <w:rFonts w:cstheme="minorHAnsi"/>
          <w:bCs/>
          <w:sz w:val="24"/>
          <w:szCs w:val="24"/>
          <w:lang w:val="ru-RU"/>
        </w:rPr>
        <w:t>по-нататъшното сравнение на явния симплектичен числен метод с трети ред на точност с методите на Верле ще покаже дали е целесъобразно в пакетите програми за молекулярна динамика (наприме</w:t>
      </w:r>
      <w:r w:rsidRPr="00767B25">
        <w:rPr>
          <w:rFonts w:cstheme="minorHAnsi"/>
          <w:bCs/>
          <w:sz w:val="24"/>
          <w:szCs w:val="24"/>
        </w:rPr>
        <w:t>р</w:t>
      </w:r>
      <w:r w:rsidRPr="00767B25">
        <w:rPr>
          <w:rFonts w:cstheme="minorHAnsi"/>
          <w:bCs/>
          <w:sz w:val="24"/>
          <w:szCs w:val="24"/>
          <w:lang w:val="ru-RU"/>
        </w:rPr>
        <w:t xml:space="preserve"> </w:t>
      </w:r>
      <w:r w:rsidRPr="00767B25">
        <w:rPr>
          <w:rFonts w:cstheme="minorHAnsi"/>
          <w:bCs/>
          <w:sz w:val="24"/>
          <w:szCs w:val="24"/>
          <w:lang w:val="en-US"/>
        </w:rPr>
        <w:t xml:space="preserve">LAMMPS) </w:t>
      </w:r>
      <w:r w:rsidRPr="00767B25">
        <w:rPr>
          <w:rFonts w:cstheme="minorHAnsi"/>
          <w:bCs/>
          <w:sz w:val="24"/>
          <w:szCs w:val="24"/>
          <w:lang w:val="ru-RU"/>
        </w:rPr>
        <w:t xml:space="preserve">последните да бъдат </w:t>
      </w:r>
      <w:r w:rsidRPr="00767B25">
        <w:rPr>
          <w:rFonts w:cstheme="minorHAnsi"/>
          <w:bCs/>
          <w:sz w:val="24"/>
          <w:szCs w:val="24"/>
        </w:rPr>
        <w:t>заменени с явния симплектичен метод от трети ред. Ако се потвърди че той е  по-ефективен, това би имало голямо значение при решаване на големи по размерност реални задачи на молекулярната динамика.</w:t>
      </w:r>
      <w:r w:rsidRPr="00767B25">
        <w:rPr>
          <w:rFonts w:cstheme="minorHAnsi"/>
          <w:bCs/>
          <w:sz w:val="24"/>
          <w:szCs w:val="24"/>
          <w:lang w:val="ru-RU"/>
        </w:rPr>
        <w:t xml:space="preserve"> </w:t>
      </w:r>
    </w:p>
    <w:p w:rsidR="00767B25" w:rsidRPr="00767B25" w:rsidRDefault="00767B25" w:rsidP="00767B25">
      <w:pPr>
        <w:pStyle w:val="ListParagraph"/>
        <w:numPr>
          <w:ilvl w:val="0"/>
          <w:numId w:val="5"/>
        </w:numPr>
        <w:spacing w:after="0"/>
        <w:ind w:right="-6"/>
        <w:jc w:val="both"/>
        <w:rPr>
          <w:rFonts w:cstheme="minorHAnsi"/>
          <w:bCs/>
          <w:sz w:val="24"/>
          <w:szCs w:val="24"/>
          <w:lang w:val="ru-RU"/>
        </w:rPr>
      </w:pPr>
      <w:r w:rsidRPr="00767B25">
        <w:rPr>
          <w:rFonts w:cstheme="minorHAnsi"/>
          <w:bCs/>
          <w:sz w:val="24"/>
          <w:szCs w:val="24"/>
          <w:lang w:val="ru-RU"/>
        </w:rPr>
        <w:t>Получени са резултати за ролята на коефициента на дифузия в модел на множествена склероза. В частност са получени нови, качествено различни демиелизационни структури при наличието на нелинеен коефициент на дифузия.</w:t>
      </w:r>
    </w:p>
    <w:p w:rsidR="00767B25" w:rsidRPr="00767B25" w:rsidRDefault="00767B25" w:rsidP="00767B25">
      <w:pPr>
        <w:pStyle w:val="ListParagraph"/>
        <w:numPr>
          <w:ilvl w:val="0"/>
          <w:numId w:val="5"/>
        </w:numPr>
        <w:spacing w:after="0"/>
        <w:ind w:right="-6"/>
        <w:jc w:val="both"/>
        <w:rPr>
          <w:rFonts w:cstheme="minorHAnsi"/>
          <w:bCs/>
          <w:sz w:val="24"/>
          <w:szCs w:val="24"/>
          <w:lang w:val="ru-RU"/>
        </w:rPr>
      </w:pPr>
      <w:r w:rsidRPr="00767B25">
        <w:rPr>
          <w:rFonts w:cstheme="minorHAnsi"/>
          <w:bCs/>
          <w:sz w:val="24"/>
          <w:szCs w:val="24"/>
          <w:lang w:val="ru-RU"/>
        </w:rPr>
        <w:t xml:space="preserve">Построен е робастен числен метод за </w:t>
      </w:r>
      <w:proofErr w:type="spellStart"/>
      <w:r w:rsidRPr="00767B25">
        <w:rPr>
          <w:rFonts w:cstheme="minorHAnsi"/>
          <w:bCs/>
          <w:sz w:val="24"/>
          <w:szCs w:val="24"/>
          <w:lang w:val="en-US"/>
        </w:rPr>
        <w:t>симулиране</w:t>
      </w:r>
      <w:proofErr w:type="spellEnd"/>
      <w:r w:rsidRPr="00767B25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767B25">
        <w:rPr>
          <w:rFonts w:cstheme="minorHAnsi"/>
          <w:bCs/>
          <w:sz w:val="24"/>
          <w:szCs w:val="24"/>
          <w:lang w:val="en-US"/>
        </w:rPr>
        <w:t>на</w:t>
      </w:r>
      <w:proofErr w:type="spellEnd"/>
      <w:r w:rsidRPr="00767B25">
        <w:rPr>
          <w:rFonts w:cstheme="minorHAnsi"/>
          <w:bCs/>
          <w:sz w:val="24"/>
          <w:szCs w:val="24"/>
          <w:lang w:val="en-US"/>
        </w:rPr>
        <w:t xml:space="preserve"> </w:t>
      </w:r>
      <w:r w:rsidRPr="00767B25">
        <w:rPr>
          <w:rFonts w:cstheme="minorHAnsi"/>
          <w:bCs/>
          <w:sz w:val="24"/>
          <w:szCs w:val="24"/>
          <w:lang w:val="ru-RU"/>
        </w:rPr>
        <w:t>процеса на адсорбция в карбонови филтри при наличието на множество микрозамърсители.</w:t>
      </w:r>
    </w:p>
    <w:p w:rsidR="00767B25" w:rsidRPr="00767B25" w:rsidRDefault="00767B25" w:rsidP="00767B25">
      <w:pPr>
        <w:pStyle w:val="ListParagraph"/>
        <w:numPr>
          <w:ilvl w:val="0"/>
          <w:numId w:val="5"/>
        </w:numPr>
        <w:spacing w:after="0"/>
        <w:ind w:right="-6"/>
        <w:jc w:val="both"/>
        <w:rPr>
          <w:rFonts w:cstheme="minorHAnsi"/>
          <w:bCs/>
          <w:caps/>
          <w:sz w:val="24"/>
          <w:szCs w:val="24"/>
          <w:lang w:val="ru-RU"/>
        </w:rPr>
      </w:pPr>
      <w:r w:rsidRPr="007775E0">
        <w:rPr>
          <w:rFonts w:cstheme="minorHAnsi"/>
          <w:bCs/>
          <w:sz w:val="24"/>
          <w:szCs w:val="24"/>
          <w:lang w:val="ru-RU"/>
        </w:rPr>
        <w:lastRenderedPageBreak/>
        <w:t>Получени са нови мултифизични симулации на процеса на невромускулна активност.</w:t>
      </w:r>
    </w:p>
    <w:p w:rsidR="00767B25" w:rsidRPr="00767B25" w:rsidRDefault="00767B25" w:rsidP="00767B25">
      <w:pPr>
        <w:pStyle w:val="ListParagraph"/>
        <w:spacing w:after="0"/>
        <w:ind w:right="-6"/>
        <w:jc w:val="both"/>
        <w:rPr>
          <w:rFonts w:cstheme="minorHAnsi"/>
          <w:bCs/>
          <w:caps/>
          <w:sz w:val="24"/>
          <w:szCs w:val="24"/>
          <w:lang w:val="ru-RU"/>
        </w:rPr>
      </w:pPr>
    </w:p>
    <w:p w:rsidR="00767B25" w:rsidRPr="00767B25" w:rsidRDefault="00767B25" w:rsidP="00767B25">
      <w:pPr>
        <w:spacing w:after="0"/>
        <w:ind w:right="-6"/>
        <w:jc w:val="both"/>
        <w:rPr>
          <w:rFonts w:cstheme="minorHAnsi"/>
          <w:bCs/>
          <w:caps/>
          <w:sz w:val="24"/>
          <w:szCs w:val="24"/>
          <w:lang w:val="ru-RU"/>
        </w:rPr>
      </w:pPr>
      <w:r w:rsidRPr="00767B25">
        <w:rPr>
          <w:rFonts w:cstheme="minorHAnsi"/>
          <w:bCs/>
          <w:sz w:val="24"/>
          <w:szCs w:val="24"/>
          <w:lang w:val="ru-RU"/>
        </w:rPr>
        <w:t xml:space="preserve"> </w:t>
      </w:r>
      <w:r>
        <w:rPr>
          <w:rFonts w:cstheme="minorHAnsi"/>
          <w:bCs/>
          <w:sz w:val="24"/>
          <w:szCs w:val="24"/>
          <w:lang w:val="ru-RU"/>
        </w:rPr>
        <w:t>Част от резултатите по проекта бяха представени в 5 ръкописа, които следва да бъ</w:t>
      </w:r>
      <w:r w:rsidR="002908F3">
        <w:rPr>
          <w:rFonts w:cstheme="minorHAnsi"/>
          <w:bCs/>
          <w:sz w:val="24"/>
          <w:szCs w:val="24"/>
          <w:lang w:val="ru-RU"/>
        </w:rPr>
        <w:t xml:space="preserve">дат предложени за публикуване </w:t>
      </w:r>
      <w:r w:rsidR="002908F3" w:rsidRPr="007775E0">
        <w:rPr>
          <w:rFonts w:cstheme="minorHAnsi"/>
          <w:sz w:val="24"/>
          <w:szCs w:val="24"/>
        </w:rPr>
        <w:t>в списания, реферирани в международните бази данни.</w:t>
      </w:r>
      <w:r w:rsidR="002908F3">
        <w:rPr>
          <w:rFonts w:cstheme="minorHAnsi"/>
          <w:sz w:val="24"/>
          <w:szCs w:val="24"/>
        </w:rPr>
        <w:t xml:space="preserve"> </w:t>
      </w:r>
      <w:r w:rsidR="002908F3" w:rsidRPr="007775E0">
        <w:rPr>
          <w:rFonts w:cstheme="minorHAnsi"/>
          <w:sz w:val="24"/>
          <w:szCs w:val="24"/>
        </w:rPr>
        <w:t>Като резултат от работата по проекта беше и изготвянето и защитаването с отлична оценка на дипломна работа</w:t>
      </w:r>
      <w:r w:rsidR="002908F3">
        <w:rPr>
          <w:rFonts w:cstheme="minorHAnsi"/>
          <w:sz w:val="24"/>
          <w:szCs w:val="24"/>
        </w:rPr>
        <w:t xml:space="preserve"> на член на колектива.</w:t>
      </w:r>
      <w:bookmarkStart w:id="0" w:name="_GoBack"/>
      <w:bookmarkEnd w:id="0"/>
    </w:p>
    <w:p w:rsidR="00767B25" w:rsidRPr="00767B25" w:rsidRDefault="00767B25" w:rsidP="00767B25">
      <w:pPr>
        <w:spacing w:after="0"/>
        <w:ind w:right="-6"/>
        <w:jc w:val="both"/>
        <w:rPr>
          <w:rFonts w:cstheme="minorHAnsi"/>
          <w:bCs/>
          <w:caps/>
          <w:sz w:val="24"/>
          <w:szCs w:val="24"/>
        </w:rPr>
      </w:pPr>
    </w:p>
    <w:p w:rsidR="00767B25" w:rsidRPr="00767B25" w:rsidRDefault="00767B25" w:rsidP="00767B25">
      <w:pPr>
        <w:spacing w:after="0"/>
        <w:ind w:right="-6"/>
        <w:jc w:val="both"/>
        <w:rPr>
          <w:rFonts w:cstheme="minorHAnsi"/>
          <w:bCs/>
          <w:caps/>
          <w:sz w:val="24"/>
          <w:szCs w:val="24"/>
          <w:lang w:val="en-US"/>
        </w:rPr>
      </w:pPr>
    </w:p>
    <w:p w:rsidR="00767B25" w:rsidRDefault="00767B25" w:rsidP="00767B25">
      <w:pPr>
        <w:spacing w:after="0"/>
        <w:ind w:right="-6"/>
        <w:jc w:val="both"/>
        <w:rPr>
          <w:rFonts w:cstheme="minorHAnsi"/>
          <w:bCs/>
          <w:caps/>
          <w:sz w:val="24"/>
          <w:szCs w:val="24"/>
          <w:lang w:val="ru-RU"/>
        </w:rPr>
      </w:pPr>
    </w:p>
    <w:p w:rsidR="00767B25" w:rsidRPr="00767B25" w:rsidRDefault="00767B25" w:rsidP="00767B25">
      <w:pPr>
        <w:spacing w:after="0"/>
        <w:ind w:right="-6"/>
        <w:jc w:val="both"/>
        <w:rPr>
          <w:rFonts w:cstheme="minorHAnsi"/>
          <w:bCs/>
          <w:caps/>
          <w:sz w:val="24"/>
          <w:szCs w:val="24"/>
          <w:lang w:val="ru-RU"/>
        </w:rPr>
      </w:pPr>
    </w:p>
    <w:p w:rsidR="00767B25" w:rsidRPr="00767B25" w:rsidRDefault="00767B25" w:rsidP="00767B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7B25" w:rsidRPr="00767B25" w:rsidRDefault="00767B25" w:rsidP="00767B2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67B25" w:rsidRPr="0076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0E5"/>
    <w:multiLevelType w:val="hybridMultilevel"/>
    <w:tmpl w:val="78C6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77409"/>
    <w:multiLevelType w:val="multilevel"/>
    <w:tmpl w:val="A1666D6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2248EF"/>
    <w:multiLevelType w:val="hybridMultilevel"/>
    <w:tmpl w:val="9E78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5158E"/>
    <w:multiLevelType w:val="hybridMultilevel"/>
    <w:tmpl w:val="DD303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711B9"/>
    <w:multiLevelType w:val="hybridMultilevel"/>
    <w:tmpl w:val="77ACA5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04B10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A2"/>
    <w:rsid w:val="000C7BDE"/>
    <w:rsid w:val="000E79A2"/>
    <w:rsid w:val="0014715D"/>
    <w:rsid w:val="001E579E"/>
    <w:rsid w:val="001E5B63"/>
    <w:rsid w:val="002908F3"/>
    <w:rsid w:val="002E6A6E"/>
    <w:rsid w:val="00324805"/>
    <w:rsid w:val="003A09A1"/>
    <w:rsid w:val="003A3F35"/>
    <w:rsid w:val="003F14F7"/>
    <w:rsid w:val="004872A7"/>
    <w:rsid w:val="00575377"/>
    <w:rsid w:val="00590B61"/>
    <w:rsid w:val="0073669F"/>
    <w:rsid w:val="007403C2"/>
    <w:rsid w:val="00767B25"/>
    <w:rsid w:val="007A08BD"/>
    <w:rsid w:val="008B0C71"/>
    <w:rsid w:val="0091420C"/>
    <w:rsid w:val="009333A0"/>
    <w:rsid w:val="009438C0"/>
    <w:rsid w:val="00A01825"/>
    <w:rsid w:val="00A251C0"/>
    <w:rsid w:val="00AA5DCE"/>
    <w:rsid w:val="00AD4769"/>
    <w:rsid w:val="00B264EF"/>
    <w:rsid w:val="00BC1A04"/>
    <w:rsid w:val="00BF52BF"/>
    <w:rsid w:val="00C55800"/>
    <w:rsid w:val="00CF4911"/>
    <w:rsid w:val="00D56F8D"/>
    <w:rsid w:val="00DB2C04"/>
    <w:rsid w:val="00DB3D71"/>
    <w:rsid w:val="00DE0D99"/>
    <w:rsid w:val="00DF6293"/>
    <w:rsid w:val="00E7552E"/>
    <w:rsid w:val="00F33D36"/>
    <w:rsid w:val="00F43EDC"/>
    <w:rsid w:val="00FA3B67"/>
    <w:rsid w:val="00FB16BE"/>
    <w:rsid w:val="00F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67C6"/>
  <w15:chartTrackingRefBased/>
  <w15:docId w15:val="{4D11B5E8-61D5-4C9B-8491-3E917A02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BD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BDE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C7BDE"/>
    <w:pPr>
      <w:ind w:left="720"/>
      <w:contextualSpacing/>
    </w:pPr>
  </w:style>
  <w:style w:type="character" w:customStyle="1" w:styleId="docdata">
    <w:name w:val="docdata"/>
    <w:aliases w:val="docy,v5,5014,baiaagaabhukaaadiwwaaaxqdwaaaaaaaaaaaaaaaaaaaaaaaaaaaaaaaaaaaaaaaaaaaaaaaaaaaaaaaaaaaaaaaaaaaaaaaaaaaaaaaaaaaaaaaaaaaaaaaaaaaaaaaaaaaaaaaaaaaaaaaaaaaaaaaaaaaaaaaaaaaaaaaaaaaaaaaaaaaaaaaaaaaaaaaaaaaaaaaaaaaaaaaaaaaaaaaaaaaaaaaaaaaaaa"/>
    <w:basedOn w:val="DefaultParagraphFont"/>
    <w:rsid w:val="00DE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Nisheva</dc:creator>
  <cp:keywords/>
  <dc:description/>
  <cp:lastModifiedBy>Tihomir</cp:lastModifiedBy>
  <cp:revision>2</cp:revision>
  <dcterms:created xsi:type="dcterms:W3CDTF">2021-02-06T08:38:00Z</dcterms:created>
  <dcterms:modified xsi:type="dcterms:W3CDTF">2021-02-06T08:38:00Z</dcterms:modified>
</cp:coreProperties>
</file>