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F2D04" w14:textId="77777777" w:rsidR="00E95920" w:rsidRDefault="00E95920" w:rsidP="00E95920">
      <w:pPr>
        <w:pStyle w:val="Title"/>
        <w:rPr>
          <w:b/>
          <w:lang w:val="bg-BG"/>
        </w:rPr>
      </w:pPr>
      <w:r w:rsidRPr="00291755">
        <w:rPr>
          <w:b/>
          <w:lang w:val="ru-RU"/>
        </w:rPr>
        <w:t>КОНСПЕКТ</w:t>
      </w:r>
    </w:p>
    <w:p w14:paraId="58CECBEB" w14:textId="77777777" w:rsidR="00E95920" w:rsidRDefault="00E95920" w:rsidP="00E95920">
      <w:pPr>
        <w:jc w:val="center"/>
        <w:rPr>
          <w:b/>
          <w:sz w:val="24"/>
          <w:lang w:val="bg-BG"/>
        </w:rPr>
      </w:pPr>
      <w:r w:rsidRPr="00291755">
        <w:rPr>
          <w:b/>
          <w:sz w:val="24"/>
          <w:lang w:val="ru-RU"/>
        </w:rPr>
        <w:t>ПО  Б И О Х И М И Я</w:t>
      </w:r>
    </w:p>
    <w:p w14:paraId="1071CB91" w14:textId="145B3381" w:rsidR="00E95920" w:rsidRDefault="00E95920" w:rsidP="00E95920">
      <w:pPr>
        <w:jc w:val="center"/>
        <w:rPr>
          <w:sz w:val="24"/>
        </w:rPr>
      </w:pPr>
      <w:r w:rsidRPr="00291755">
        <w:rPr>
          <w:b/>
          <w:sz w:val="24"/>
          <w:lang w:val="ru-RU"/>
        </w:rPr>
        <w:t xml:space="preserve">за </w:t>
      </w:r>
      <w:r w:rsidR="00FC5D97">
        <w:rPr>
          <w:b/>
          <w:sz w:val="24"/>
          <w:lang w:val="ru-RU"/>
        </w:rPr>
        <w:t>кандидат-докторантски изпит</w:t>
      </w:r>
    </w:p>
    <w:p w14:paraId="789B414E" w14:textId="77777777" w:rsidR="00C8654F" w:rsidRPr="00FC5D97" w:rsidRDefault="00E95920" w:rsidP="00E95920">
      <w:pPr>
        <w:pStyle w:val="ListParagraph"/>
        <w:numPr>
          <w:ilvl w:val="0"/>
          <w:numId w:val="1"/>
        </w:numPr>
        <w:jc w:val="both"/>
        <w:rPr>
          <w:sz w:val="24"/>
          <w:lang w:val="bg-BG"/>
        </w:rPr>
      </w:pPr>
      <w:proofErr w:type="spellStart"/>
      <w:r w:rsidRPr="00FC5D97">
        <w:rPr>
          <w:sz w:val="24"/>
        </w:rPr>
        <w:t>Вода</w:t>
      </w:r>
      <w:proofErr w:type="spellEnd"/>
      <w:r w:rsidRPr="00FC5D97">
        <w:rPr>
          <w:sz w:val="24"/>
        </w:rPr>
        <w:t xml:space="preserve">. </w:t>
      </w:r>
      <w:proofErr w:type="spellStart"/>
      <w:r w:rsidRPr="00FC5D97">
        <w:rPr>
          <w:sz w:val="24"/>
        </w:rPr>
        <w:t>Водородни</w:t>
      </w:r>
      <w:proofErr w:type="spellEnd"/>
      <w:r w:rsidRPr="00FC5D97">
        <w:rPr>
          <w:sz w:val="24"/>
        </w:rPr>
        <w:t xml:space="preserve"> </w:t>
      </w:r>
      <w:proofErr w:type="spellStart"/>
      <w:r w:rsidRPr="00FC5D97">
        <w:rPr>
          <w:sz w:val="24"/>
        </w:rPr>
        <w:t>връзки</w:t>
      </w:r>
      <w:proofErr w:type="spellEnd"/>
      <w:r w:rsidRPr="00FC5D97">
        <w:rPr>
          <w:sz w:val="24"/>
        </w:rPr>
        <w:t>.</w:t>
      </w:r>
      <w:r w:rsidRPr="00FC5D97">
        <w:rPr>
          <w:sz w:val="24"/>
          <w:lang w:val="bg-BG"/>
        </w:rPr>
        <w:t xml:space="preserve"> Свойства. Буфери.</w:t>
      </w:r>
    </w:p>
    <w:p w14:paraId="7725400C" w14:textId="77777777" w:rsidR="00E95920" w:rsidRPr="00FC5D97" w:rsidRDefault="00E95920" w:rsidP="00E95920">
      <w:pPr>
        <w:pStyle w:val="ListParagraph"/>
        <w:numPr>
          <w:ilvl w:val="0"/>
          <w:numId w:val="1"/>
        </w:numPr>
        <w:jc w:val="both"/>
        <w:rPr>
          <w:sz w:val="24"/>
          <w:lang w:val="ru-RU"/>
        </w:rPr>
      </w:pPr>
      <w:r w:rsidRPr="00FC5D97">
        <w:rPr>
          <w:sz w:val="24"/>
          <w:lang w:val="ru-RU"/>
        </w:rPr>
        <w:t xml:space="preserve">Аминокиселини, изграждащи белтъците. Видове </w:t>
      </w:r>
      <w:r w:rsidRPr="00FC5D97">
        <w:sym w:font="Symbol" w:char="F061"/>
      </w:r>
      <w:r w:rsidRPr="00FC5D97">
        <w:rPr>
          <w:sz w:val="24"/>
          <w:lang w:val="ru-RU"/>
        </w:rPr>
        <w:t>-аминокиселини. Свойства. Пептидна връзка. Природни пептиди.</w:t>
      </w:r>
    </w:p>
    <w:p w14:paraId="6B171028" w14:textId="77777777" w:rsidR="00E95920" w:rsidRPr="00FC5D97" w:rsidRDefault="00E95920" w:rsidP="00E95920">
      <w:pPr>
        <w:pStyle w:val="ListParagraph"/>
        <w:numPr>
          <w:ilvl w:val="0"/>
          <w:numId w:val="1"/>
        </w:numPr>
        <w:jc w:val="both"/>
        <w:rPr>
          <w:sz w:val="24"/>
          <w:lang w:val="ru-RU"/>
        </w:rPr>
      </w:pPr>
      <w:r w:rsidRPr="00FC5D97">
        <w:rPr>
          <w:sz w:val="24"/>
          <w:lang w:val="ru-RU"/>
        </w:rPr>
        <w:t xml:space="preserve">Белтъци. Строеж на полипептидните вериги на белтъците.  Равнища на организация на белтъчните молекули. Първична структура. Вторична структура: </w:t>
      </w:r>
      <w:r w:rsidRPr="00FC5D97">
        <w:sym w:font="Symbol" w:char="F061"/>
      </w:r>
      <w:r w:rsidRPr="00FC5D97">
        <w:rPr>
          <w:sz w:val="24"/>
          <w:lang w:val="ru-RU"/>
        </w:rPr>
        <w:t xml:space="preserve">-спирала и </w:t>
      </w:r>
      <w:r w:rsidRPr="00FC5D97">
        <w:sym w:font="Symbol" w:char="F062"/>
      </w:r>
      <w:r w:rsidRPr="00FC5D97">
        <w:rPr>
          <w:sz w:val="24"/>
          <w:lang w:val="ru-RU"/>
        </w:rPr>
        <w:t xml:space="preserve">-лист. </w:t>
      </w:r>
    </w:p>
    <w:p w14:paraId="6ED3BBD9" w14:textId="77777777" w:rsidR="00E95920" w:rsidRPr="00FC5D97" w:rsidRDefault="00E95920" w:rsidP="00E95920">
      <w:pPr>
        <w:pStyle w:val="ListParagraph"/>
        <w:numPr>
          <w:ilvl w:val="0"/>
          <w:numId w:val="1"/>
        </w:numPr>
        <w:jc w:val="both"/>
        <w:rPr>
          <w:sz w:val="24"/>
          <w:lang w:val="bg-BG"/>
        </w:rPr>
      </w:pPr>
      <w:r w:rsidRPr="00FC5D97">
        <w:rPr>
          <w:sz w:val="24"/>
          <w:lang w:val="ru-RU"/>
        </w:rPr>
        <w:t>Третична структура на белтъците. Доменна организация на белтъчните молекули. Глобуларни и фибриларни белтъци Четвъртична структура на белтъците.</w:t>
      </w:r>
    </w:p>
    <w:p w14:paraId="4BDA74A2" w14:textId="77777777" w:rsidR="00E95920" w:rsidRPr="00FC5D97" w:rsidRDefault="00E95920" w:rsidP="00E95920">
      <w:pPr>
        <w:pStyle w:val="ListParagraph"/>
        <w:numPr>
          <w:ilvl w:val="0"/>
          <w:numId w:val="1"/>
        </w:numPr>
        <w:jc w:val="both"/>
        <w:rPr>
          <w:sz w:val="24"/>
          <w:lang w:val="ru-RU"/>
        </w:rPr>
      </w:pPr>
      <w:r w:rsidRPr="00FC5D97">
        <w:rPr>
          <w:sz w:val="24"/>
          <w:lang w:val="ru-RU"/>
        </w:rPr>
        <w:t>Свойства на белтъците. Биологични функции на белтъците. Кооперативен ефект. Хемоглобин.</w:t>
      </w:r>
    </w:p>
    <w:p w14:paraId="16B94DFC" w14:textId="77777777" w:rsidR="00E95920" w:rsidRPr="00FC5D97" w:rsidRDefault="00E95920" w:rsidP="00E95920">
      <w:pPr>
        <w:pStyle w:val="ListParagraph"/>
        <w:numPr>
          <w:ilvl w:val="0"/>
          <w:numId w:val="1"/>
        </w:numPr>
        <w:jc w:val="both"/>
        <w:rPr>
          <w:sz w:val="24"/>
          <w:lang w:val="ru-RU"/>
        </w:rPr>
      </w:pPr>
      <w:r w:rsidRPr="00FC5D97">
        <w:rPr>
          <w:sz w:val="24"/>
          <w:lang w:val="ru-RU"/>
        </w:rPr>
        <w:t xml:space="preserve">Ензими. Особености на каталитичното действие на ензимите. Ензимна номенклатура. Механизъм на ензимното действие. Активен център. Специфичност на ензимното действие. </w:t>
      </w:r>
    </w:p>
    <w:p w14:paraId="5DF17BEF" w14:textId="77777777" w:rsidR="00E95920" w:rsidRPr="00FC5D97" w:rsidRDefault="00E95920" w:rsidP="00E95920">
      <w:pPr>
        <w:pStyle w:val="ListParagraph"/>
        <w:numPr>
          <w:ilvl w:val="0"/>
          <w:numId w:val="1"/>
        </w:numPr>
        <w:jc w:val="both"/>
        <w:rPr>
          <w:sz w:val="24"/>
          <w:lang w:val="bg-BG"/>
        </w:rPr>
      </w:pPr>
      <w:r w:rsidRPr="00FC5D97">
        <w:rPr>
          <w:sz w:val="24"/>
          <w:lang w:val="ru-RU"/>
        </w:rPr>
        <w:t>Скорост на ензимните реакции. Представа за ензимна кинетика: ход на ензимната реакция във времето, влияние на концентрацията на ензима върху скоростта на ензимно катализираните реакция, влияние на температурата и рН.  Влияние на концентрацията на субстрата.</w:t>
      </w:r>
      <w:r w:rsidRPr="00FC5D97">
        <w:rPr>
          <w:sz w:val="24"/>
        </w:rPr>
        <w:t xml:space="preserve"> </w:t>
      </w:r>
      <w:r w:rsidRPr="00FC5D97">
        <w:rPr>
          <w:sz w:val="24"/>
          <w:lang w:val="bg-BG"/>
        </w:rPr>
        <w:t>Константа на Михаелис.</w:t>
      </w:r>
    </w:p>
    <w:p w14:paraId="142C734B" w14:textId="77777777" w:rsidR="00E95920" w:rsidRPr="00FC5D97" w:rsidRDefault="00E95920" w:rsidP="00E95920">
      <w:pPr>
        <w:pStyle w:val="ListParagraph"/>
        <w:numPr>
          <w:ilvl w:val="0"/>
          <w:numId w:val="1"/>
        </w:numPr>
        <w:jc w:val="both"/>
        <w:rPr>
          <w:sz w:val="24"/>
          <w:lang w:val="ru-RU"/>
        </w:rPr>
      </w:pPr>
      <w:r w:rsidRPr="00FC5D97">
        <w:rPr>
          <w:sz w:val="24"/>
          <w:lang w:val="ru-RU"/>
        </w:rPr>
        <w:t>Инхибиране и активиране на ензимната активност. Конкурентно инхибиране.  Алостерично инхибиране</w:t>
      </w:r>
    </w:p>
    <w:p w14:paraId="084FB434" w14:textId="77777777" w:rsidR="00E95920" w:rsidRPr="00FC5D97" w:rsidRDefault="00E95920" w:rsidP="00E95920">
      <w:pPr>
        <w:pStyle w:val="ListParagraph"/>
        <w:numPr>
          <w:ilvl w:val="0"/>
          <w:numId w:val="1"/>
        </w:numPr>
        <w:jc w:val="both"/>
        <w:rPr>
          <w:sz w:val="24"/>
          <w:lang w:val="bg-BG"/>
        </w:rPr>
      </w:pPr>
      <w:r w:rsidRPr="00FC5D97">
        <w:rPr>
          <w:sz w:val="24"/>
          <w:lang w:val="bg-BG"/>
        </w:rPr>
        <w:t>Въглехидрати. Монозахариди. Гликозидна връзка. Олиго и полизахариди. Гликоконюгати.</w:t>
      </w:r>
    </w:p>
    <w:p w14:paraId="74C0EBF4" w14:textId="77777777" w:rsidR="00E95920" w:rsidRPr="00FC5D97" w:rsidRDefault="00E95920" w:rsidP="00E95920">
      <w:pPr>
        <w:pStyle w:val="ListParagraph"/>
        <w:numPr>
          <w:ilvl w:val="0"/>
          <w:numId w:val="1"/>
        </w:numPr>
        <w:jc w:val="both"/>
        <w:rPr>
          <w:sz w:val="24"/>
          <w:lang w:val="ru-RU"/>
        </w:rPr>
      </w:pPr>
      <w:r w:rsidRPr="00FC5D97">
        <w:rPr>
          <w:sz w:val="24"/>
          <w:lang w:val="ru-RU"/>
        </w:rPr>
        <w:t>Структура на нуклеиновите киселини. Нуклеотиди. Видове нуклеинови киселини – РНК и ДНК. Биологична функция.</w:t>
      </w:r>
    </w:p>
    <w:p w14:paraId="2828F145" w14:textId="77777777" w:rsidR="00E95920" w:rsidRPr="00FC5D97" w:rsidRDefault="00E95920" w:rsidP="00E95920">
      <w:pPr>
        <w:pStyle w:val="ListParagraph"/>
        <w:numPr>
          <w:ilvl w:val="0"/>
          <w:numId w:val="1"/>
        </w:numPr>
        <w:jc w:val="both"/>
        <w:rPr>
          <w:sz w:val="24"/>
          <w:lang w:val="ru-RU"/>
        </w:rPr>
      </w:pPr>
      <w:r w:rsidRPr="00FC5D97">
        <w:rPr>
          <w:sz w:val="24"/>
          <w:lang w:val="ru-RU"/>
        </w:rPr>
        <w:t>Липиди - видове, представители. Запасни липиди. Мембранни липиди. Стероли. Ейкозаноиди.</w:t>
      </w:r>
    </w:p>
    <w:p w14:paraId="7072F121" w14:textId="77777777" w:rsidR="00E95920" w:rsidRPr="00FC5D97" w:rsidRDefault="00E95920" w:rsidP="00E95920">
      <w:pPr>
        <w:pStyle w:val="ListParagraph"/>
        <w:numPr>
          <w:ilvl w:val="0"/>
          <w:numId w:val="1"/>
        </w:numPr>
        <w:jc w:val="both"/>
        <w:rPr>
          <w:sz w:val="24"/>
          <w:lang w:val="ru-RU"/>
        </w:rPr>
      </w:pPr>
      <w:r w:rsidRPr="00FC5D97">
        <w:rPr>
          <w:sz w:val="24"/>
          <w:lang w:val="ru-RU"/>
        </w:rPr>
        <w:t>Обща характеристика на метаболизма. Катаболитни  и анаболитни процеси. Тип на обмяната. Анаеробен и аеробен, автотрофен и хетеротрофен тип на обмяната. Основни типове реакции.</w:t>
      </w:r>
    </w:p>
    <w:p w14:paraId="04997275" w14:textId="77777777" w:rsidR="00E95920" w:rsidRPr="00FC5D97" w:rsidRDefault="00E95920" w:rsidP="00E95920">
      <w:pPr>
        <w:pStyle w:val="ListParagraph"/>
        <w:numPr>
          <w:ilvl w:val="0"/>
          <w:numId w:val="1"/>
        </w:numPr>
        <w:jc w:val="both"/>
        <w:rPr>
          <w:sz w:val="24"/>
          <w:lang w:val="ru-RU"/>
        </w:rPr>
      </w:pPr>
      <w:r w:rsidRPr="00FC5D97">
        <w:rPr>
          <w:sz w:val="24"/>
          <w:lang w:val="ru-RU"/>
        </w:rPr>
        <w:t>Особености на енергетичните процеси при организмите. Богати на енергия връзки - видове. Роля на АТФ.  Биологично окисление.</w:t>
      </w:r>
    </w:p>
    <w:p w14:paraId="0DC8A289" w14:textId="77777777" w:rsidR="00E95920" w:rsidRPr="00FC5D97" w:rsidRDefault="00E95920" w:rsidP="00E95920">
      <w:pPr>
        <w:pStyle w:val="ListParagraph"/>
        <w:numPr>
          <w:ilvl w:val="0"/>
          <w:numId w:val="1"/>
        </w:numPr>
        <w:jc w:val="both"/>
        <w:rPr>
          <w:sz w:val="24"/>
          <w:lang w:val="ru-RU"/>
        </w:rPr>
      </w:pPr>
      <w:r w:rsidRPr="00FC5D97">
        <w:rPr>
          <w:sz w:val="24"/>
          <w:lang w:val="ru-RU"/>
        </w:rPr>
        <w:t>Гликолитичен обменен път. Енергетична равносметка. Ферментации.</w:t>
      </w:r>
    </w:p>
    <w:p w14:paraId="651025CD" w14:textId="77777777" w:rsidR="00E95920" w:rsidRPr="00FC5D97" w:rsidRDefault="00E95920" w:rsidP="00E95920">
      <w:pPr>
        <w:pStyle w:val="ListParagraph"/>
        <w:numPr>
          <w:ilvl w:val="0"/>
          <w:numId w:val="1"/>
        </w:numPr>
        <w:jc w:val="both"/>
        <w:rPr>
          <w:sz w:val="24"/>
          <w:lang w:val="ru-RU"/>
        </w:rPr>
      </w:pPr>
      <w:r w:rsidRPr="00FC5D97">
        <w:rPr>
          <w:sz w:val="24"/>
          <w:lang w:val="ru-RU"/>
        </w:rPr>
        <w:t xml:space="preserve">Алтернативни пътища за разграждане на монозахариди – пентозофосфатен цикъл. </w:t>
      </w:r>
    </w:p>
    <w:p w14:paraId="378726FA" w14:textId="77777777" w:rsidR="00E95920" w:rsidRPr="00FC5D97" w:rsidRDefault="00E95920" w:rsidP="00E95920">
      <w:pPr>
        <w:pStyle w:val="ListParagraph"/>
        <w:numPr>
          <w:ilvl w:val="0"/>
          <w:numId w:val="1"/>
        </w:numPr>
        <w:jc w:val="both"/>
        <w:rPr>
          <w:sz w:val="24"/>
          <w:lang w:val="bg-BG"/>
        </w:rPr>
      </w:pPr>
      <w:r w:rsidRPr="00FC5D97">
        <w:rPr>
          <w:sz w:val="24"/>
          <w:lang w:val="ru-RU"/>
        </w:rPr>
        <w:t>Цикъл на трикарбоксилните киселини. Енергетична равносметка. Локализация в клетката. Глиоксалатен цикъл.</w:t>
      </w:r>
    </w:p>
    <w:p w14:paraId="56EF282D" w14:textId="77777777" w:rsidR="00E95920" w:rsidRPr="00FC5D97" w:rsidRDefault="00E95920" w:rsidP="00E95920">
      <w:pPr>
        <w:pStyle w:val="ListParagraph"/>
        <w:numPr>
          <w:ilvl w:val="0"/>
          <w:numId w:val="1"/>
        </w:numPr>
        <w:jc w:val="both"/>
        <w:rPr>
          <w:sz w:val="24"/>
          <w:lang w:val="bg-BG"/>
        </w:rPr>
      </w:pPr>
      <w:r w:rsidRPr="00FC5D97">
        <w:rPr>
          <w:sz w:val="24"/>
          <w:lang w:val="ru-RU"/>
        </w:rPr>
        <w:t>Дихателни вериги. Устройство и значение. Пренос на редукционни еквиваленти през мембрани - совалчести механизми. Образуване на макроергични връзки при пренасяне на електрони в дихателните вериги. АТФ синтаза.</w:t>
      </w:r>
    </w:p>
    <w:p w14:paraId="2FE51AA5" w14:textId="77777777" w:rsidR="00E95920" w:rsidRPr="00FC5D97" w:rsidRDefault="00E95920" w:rsidP="00E95920">
      <w:pPr>
        <w:pStyle w:val="ListParagraph"/>
        <w:numPr>
          <w:ilvl w:val="0"/>
          <w:numId w:val="1"/>
        </w:numPr>
        <w:jc w:val="both"/>
        <w:rPr>
          <w:sz w:val="24"/>
          <w:lang w:val="bg-BG"/>
        </w:rPr>
      </w:pPr>
      <w:r w:rsidRPr="00FC5D97">
        <w:rPr>
          <w:sz w:val="24"/>
          <w:lang w:val="ru-RU"/>
        </w:rPr>
        <w:lastRenderedPageBreak/>
        <w:t>Хетеротрофна биосинтеза на въглехидрати. Глюконеогенеза</w:t>
      </w:r>
      <w:r w:rsidRPr="00FC5D97">
        <w:rPr>
          <w:sz w:val="24"/>
          <w:lang w:val="bg-BG"/>
        </w:rPr>
        <w:t>.</w:t>
      </w:r>
    </w:p>
    <w:p w14:paraId="56169A78" w14:textId="77777777" w:rsidR="00FC5D97" w:rsidRDefault="00E95920" w:rsidP="00E95920">
      <w:pPr>
        <w:pStyle w:val="ListParagraph"/>
        <w:numPr>
          <w:ilvl w:val="0"/>
          <w:numId w:val="1"/>
        </w:numPr>
        <w:jc w:val="both"/>
        <w:rPr>
          <w:sz w:val="24"/>
          <w:lang w:val="bg-BG"/>
        </w:rPr>
      </w:pPr>
      <w:r w:rsidRPr="00FC5D97">
        <w:rPr>
          <w:sz w:val="24"/>
          <w:lang w:val="bg-BG"/>
        </w:rPr>
        <w:t xml:space="preserve">Автотрофна биосинтеза на въглехидрати – фотосинтеза. Светлинна фаза. Фотосистема  </w:t>
      </w:r>
      <w:r w:rsidRPr="00FC5D97">
        <w:rPr>
          <w:sz w:val="24"/>
        </w:rPr>
        <w:t xml:space="preserve">I </w:t>
      </w:r>
      <w:r w:rsidRPr="00FC5D97">
        <w:rPr>
          <w:sz w:val="24"/>
          <w:lang w:val="bg-BG"/>
        </w:rPr>
        <w:t xml:space="preserve">и фотосистема  </w:t>
      </w:r>
      <w:r w:rsidRPr="00FC5D97">
        <w:rPr>
          <w:sz w:val="24"/>
        </w:rPr>
        <w:t>II</w:t>
      </w:r>
      <w:r w:rsidRPr="00FC5D97">
        <w:rPr>
          <w:sz w:val="24"/>
          <w:lang w:val="bg-BG"/>
        </w:rPr>
        <w:t xml:space="preserve">. Фотолиза на водата. Фотофосфорилиране. </w:t>
      </w:r>
    </w:p>
    <w:p w14:paraId="2CF3A6A7" w14:textId="455B54EE" w:rsidR="00E95920" w:rsidRPr="00FC5D97" w:rsidRDefault="00FC5D97" w:rsidP="00E95920">
      <w:pPr>
        <w:pStyle w:val="ListParagraph"/>
        <w:numPr>
          <w:ilvl w:val="0"/>
          <w:numId w:val="1"/>
        </w:numPr>
        <w:jc w:val="both"/>
        <w:rPr>
          <w:sz w:val="24"/>
          <w:lang w:val="bg-BG"/>
        </w:rPr>
      </w:pPr>
      <w:r w:rsidRPr="00FC5D97">
        <w:rPr>
          <w:sz w:val="24"/>
          <w:lang w:val="bg-BG"/>
        </w:rPr>
        <w:t>Автотрофна биосинтеза на въглехидрати – фотосинтеза.</w:t>
      </w:r>
      <w:r>
        <w:rPr>
          <w:sz w:val="24"/>
          <w:lang w:val="bg-BG"/>
        </w:rPr>
        <w:t xml:space="preserve"> </w:t>
      </w:r>
      <w:r w:rsidR="00E95920" w:rsidRPr="00FC5D97">
        <w:rPr>
          <w:sz w:val="24"/>
          <w:lang w:val="bg-BG"/>
        </w:rPr>
        <w:t>Тъмнинна фаза</w:t>
      </w:r>
      <w:r>
        <w:rPr>
          <w:sz w:val="24"/>
          <w:lang w:val="bg-BG"/>
        </w:rPr>
        <w:t xml:space="preserve"> – цикъл на Калвин-Бенсън. С4 и САМ тип метаболизъм.</w:t>
      </w:r>
    </w:p>
    <w:p w14:paraId="1A4D2D8A" w14:textId="77777777" w:rsidR="00E95920" w:rsidRPr="00FC5D97" w:rsidRDefault="00E95920" w:rsidP="00E95920">
      <w:pPr>
        <w:pStyle w:val="ListParagraph"/>
        <w:numPr>
          <w:ilvl w:val="0"/>
          <w:numId w:val="1"/>
        </w:numPr>
        <w:jc w:val="both"/>
        <w:rPr>
          <w:sz w:val="24"/>
          <w:lang w:val="ru-RU"/>
        </w:rPr>
      </w:pPr>
      <w:r w:rsidRPr="00FC5D97">
        <w:rPr>
          <w:sz w:val="24"/>
          <w:lang w:val="ru-RU"/>
        </w:rPr>
        <w:t>Метаболизъм на липидите. Разграждане на триацилглицероли и фосфолипиди. Липопротеинови частици.</w:t>
      </w:r>
    </w:p>
    <w:p w14:paraId="1DD8BB96" w14:textId="77777777" w:rsidR="00E95920" w:rsidRPr="00FC5D97" w:rsidRDefault="00E95920" w:rsidP="00E95920">
      <w:pPr>
        <w:pStyle w:val="ListParagraph"/>
        <w:numPr>
          <w:ilvl w:val="0"/>
          <w:numId w:val="1"/>
        </w:numPr>
        <w:jc w:val="both"/>
        <w:rPr>
          <w:sz w:val="24"/>
          <w:lang w:val="ru-RU"/>
        </w:rPr>
      </w:pPr>
      <w:r w:rsidRPr="00FC5D97">
        <w:rPr>
          <w:sz w:val="24"/>
          <w:lang w:val="ru-RU"/>
        </w:rPr>
        <w:t xml:space="preserve">Катаболизъм на мастните киселини - </w:t>
      </w:r>
      <w:r w:rsidRPr="00FC5D97">
        <w:sym w:font="Symbol" w:char="F062"/>
      </w:r>
      <w:r w:rsidRPr="00FC5D97">
        <w:rPr>
          <w:sz w:val="24"/>
          <w:lang w:val="ru-RU"/>
        </w:rPr>
        <w:t>-окисление на мастните киселини. Енергетичен баланс. Пренос на ацилни радикали през мембрани.</w:t>
      </w:r>
    </w:p>
    <w:p w14:paraId="06A6D349" w14:textId="77777777" w:rsidR="00E95920" w:rsidRPr="00FC5D97" w:rsidRDefault="00E95920" w:rsidP="00E95920">
      <w:pPr>
        <w:pStyle w:val="ListParagraph"/>
        <w:numPr>
          <w:ilvl w:val="0"/>
          <w:numId w:val="1"/>
        </w:numPr>
        <w:jc w:val="both"/>
        <w:rPr>
          <w:sz w:val="24"/>
          <w:lang w:val="ru-RU"/>
        </w:rPr>
      </w:pPr>
      <w:r w:rsidRPr="00FC5D97">
        <w:rPr>
          <w:sz w:val="24"/>
          <w:lang w:val="ru-RU"/>
        </w:rPr>
        <w:t>Внасяне на азот в биосферата. Трансаминиране, декарбоксилиране, дезаминиране на аминокиселини. Разграждане и биосинтеза на въглеродните скелети на аминокиселините.</w:t>
      </w:r>
    </w:p>
    <w:p w14:paraId="49045BDB" w14:textId="77777777" w:rsidR="00E95920" w:rsidRPr="00FC5D97" w:rsidRDefault="00E95920" w:rsidP="00E95920">
      <w:pPr>
        <w:pStyle w:val="ListParagraph"/>
        <w:numPr>
          <w:ilvl w:val="0"/>
          <w:numId w:val="1"/>
        </w:numPr>
        <w:jc w:val="both"/>
        <w:rPr>
          <w:sz w:val="24"/>
          <w:lang w:val="ru-RU"/>
        </w:rPr>
      </w:pPr>
      <w:r w:rsidRPr="00FC5D97">
        <w:rPr>
          <w:sz w:val="24"/>
          <w:lang w:val="ru-RU"/>
        </w:rPr>
        <w:t>Механизми на обезвреждане на амоняка. Орнитинов цикъл.</w:t>
      </w:r>
    </w:p>
    <w:p w14:paraId="4744AD36" w14:textId="77777777" w:rsidR="00E95920" w:rsidRPr="00FC5D97" w:rsidRDefault="00E95920" w:rsidP="00E95920">
      <w:pPr>
        <w:pStyle w:val="ListParagraph"/>
        <w:numPr>
          <w:ilvl w:val="0"/>
          <w:numId w:val="1"/>
        </w:numPr>
        <w:jc w:val="both"/>
        <w:rPr>
          <w:sz w:val="24"/>
          <w:lang w:val="ru-RU"/>
        </w:rPr>
      </w:pPr>
      <w:r w:rsidRPr="00FC5D97">
        <w:rPr>
          <w:sz w:val="24"/>
          <w:lang w:val="ru-RU"/>
        </w:rPr>
        <w:t>Матричен принцип за биосинтеза на информационните макромолекули. Посока на информацията в живите системи. Централна догма на молекулярната биология. Биосинтеза на ДНК - молекулен механизъм.</w:t>
      </w:r>
    </w:p>
    <w:p w14:paraId="30B5C37D" w14:textId="77777777" w:rsidR="00E95920" w:rsidRPr="00FC5D97" w:rsidRDefault="00E95920" w:rsidP="00E95920">
      <w:pPr>
        <w:pStyle w:val="ListParagraph"/>
        <w:numPr>
          <w:ilvl w:val="0"/>
          <w:numId w:val="1"/>
        </w:numPr>
        <w:jc w:val="both"/>
        <w:rPr>
          <w:sz w:val="24"/>
          <w:lang w:val="ru-RU"/>
        </w:rPr>
      </w:pPr>
      <w:r w:rsidRPr="00FC5D97">
        <w:rPr>
          <w:sz w:val="24"/>
          <w:lang w:val="ru-RU"/>
        </w:rPr>
        <w:t>Превеждане на генетичната информация. Генетичен код. Биосинтеза на РНК. Следсинтетични промени на РНК.</w:t>
      </w:r>
    </w:p>
    <w:p w14:paraId="48196834" w14:textId="77777777" w:rsidR="00E95920" w:rsidRPr="00FC5D97" w:rsidRDefault="00E95920" w:rsidP="00E95920">
      <w:pPr>
        <w:pStyle w:val="ListParagraph"/>
        <w:numPr>
          <w:ilvl w:val="0"/>
          <w:numId w:val="1"/>
        </w:numPr>
        <w:jc w:val="both"/>
        <w:rPr>
          <w:sz w:val="24"/>
          <w:lang w:val="ru-RU"/>
        </w:rPr>
      </w:pPr>
      <w:r w:rsidRPr="00FC5D97">
        <w:rPr>
          <w:sz w:val="24"/>
          <w:lang w:val="ru-RU"/>
        </w:rPr>
        <w:t>Биосинтеза на белтъци - молекулен механизъм. Следсинтетични промени на белтъците.</w:t>
      </w:r>
    </w:p>
    <w:p w14:paraId="265A89D0" w14:textId="77777777" w:rsidR="00935A3B" w:rsidRPr="00935A3B" w:rsidRDefault="00935A3B" w:rsidP="00935A3B">
      <w:pPr>
        <w:ind w:left="360"/>
        <w:jc w:val="both"/>
        <w:rPr>
          <w:sz w:val="24"/>
          <w:szCs w:val="24"/>
          <w:lang w:val="bg-BG"/>
        </w:rPr>
      </w:pPr>
      <w:r w:rsidRPr="00935A3B">
        <w:rPr>
          <w:b/>
          <w:sz w:val="24"/>
          <w:szCs w:val="24"/>
          <w:lang w:val="bg-BG"/>
        </w:rPr>
        <w:t>Препоръчана литература</w:t>
      </w:r>
      <w:r w:rsidRPr="00935A3B">
        <w:rPr>
          <w:sz w:val="24"/>
          <w:szCs w:val="24"/>
          <w:lang w:val="bg-BG"/>
        </w:rPr>
        <w:t>:</w:t>
      </w:r>
    </w:p>
    <w:p w14:paraId="7A65AF20" w14:textId="77777777" w:rsidR="00935A3B" w:rsidRPr="00935A3B" w:rsidRDefault="00935A3B" w:rsidP="00935A3B">
      <w:pPr>
        <w:ind w:left="360"/>
        <w:jc w:val="both"/>
        <w:rPr>
          <w:sz w:val="24"/>
          <w:szCs w:val="24"/>
          <w:lang w:val="en-GB"/>
        </w:rPr>
      </w:pPr>
      <w:r w:rsidRPr="00935A3B">
        <w:rPr>
          <w:sz w:val="24"/>
          <w:szCs w:val="24"/>
        </w:rPr>
        <w:t>Berg</w:t>
      </w:r>
      <w:r w:rsidRPr="00935A3B">
        <w:rPr>
          <w:sz w:val="24"/>
          <w:szCs w:val="24"/>
          <w:lang w:val="bg-BG"/>
        </w:rPr>
        <w:t xml:space="preserve"> </w:t>
      </w:r>
      <w:r w:rsidRPr="00935A3B">
        <w:rPr>
          <w:sz w:val="24"/>
          <w:szCs w:val="24"/>
        </w:rPr>
        <w:t>M</w:t>
      </w:r>
      <w:r w:rsidRPr="00935A3B">
        <w:rPr>
          <w:sz w:val="24"/>
          <w:szCs w:val="24"/>
          <w:lang w:val="bg-BG"/>
        </w:rPr>
        <w:t xml:space="preserve">. </w:t>
      </w:r>
      <w:r w:rsidRPr="00935A3B">
        <w:rPr>
          <w:sz w:val="24"/>
          <w:szCs w:val="24"/>
        </w:rPr>
        <w:t>J</w:t>
      </w:r>
      <w:r w:rsidRPr="00935A3B">
        <w:rPr>
          <w:sz w:val="24"/>
          <w:szCs w:val="24"/>
          <w:lang w:val="bg-BG"/>
        </w:rPr>
        <w:t xml:space="preserve">., </w:t>
      </w:r>
      <w:proofErr w:type="spellStart"/>
      <w:r w:rsidRPr="00935A3B">
        <w:rPr>
          <w:sz w:val="24"/>
          <w:szCs w:val="24"/>
        </w:rPr>
        <w:t>Stryer</w:t>
      </w:r>
      <w:proofErr w:type="spellEnd"/>
      <w:r w:rsidRPr="00935A3B">
        <w:rPr>
          <w:sz w:val="24"/>
          <w:szCs w:val="24"/>
        </w:rPr>
        <w:t xml:space="preserve"> L.</w:t>
      </w:r>
      <w:r w:rsidRPr="00935A3B">
        <w:rPr>
          <w:sz w:val="24"/>
          <w:szCs w:val="24"/>
          <w:lang w:val="bg-BG"/>
        </w:rPr>
        <w:t xml:space="preserve">, </w:t>
      </w:r>
      <w:proofErr w:type="spellStart"/>
      <w:r w:rsidRPr="00935A3B">
        <w:rPr>
          <w:sz w:val="24"/>
          <w:szCs w:val="24"/>
        </w:rPr>
        <w:t>Tymoczko</w:t>
      </w:r>
      <w:proofErr w:type="spellEnd"/>
      <w:r w:rsidRPr="00935A3B">
        <w:rPr>
          <w:sz w:val="24"/>
          <w:szCs w:val="24"/>
        </w:rPr>
        <w:t xml:space="preserve"> J</w:t>
      </w:r>
      <w:r w:rsidRPr="00935A3B">
        <w:rPr>
          <w:sz w:val="24"/>
          <w:szCs w:val="24"/>
          <w:lang w:val="bg-BG"/>
        </w:rPr>
        <w:t>.</w:t>
      </w:r>
      <w:r w:rsidRPr="00935A3B">
        <w:rPr>
          <w:sz w:val="24"/>
          <w:szCs w:val="24"/>
        </w:rPr>
        <w:t>C</w:t>
      </w:r>
      <w:r w:rsidRPr="00935A3B">
        <w:rPr>
          <w:sz w:val="24"/>
          <w:szCs w:val="24"/>
          <w:lang w:val="bg-BG"/>
        </w:rPr>
        <w:t xml:space="preserve">., 2012, </w:t>
      </w:r>
      <w:r w:rsidRPr="00935A3B">
        <w:rPr>
          <w:b/>
          <w:bCs/>
          <w:sz w:val="24"/>
          <w:szCs w:val="24"/>
        </w:rPr>
        <w:t>Biochemistry</w:t>
      </w:r>
      <w:r w:rsidRPr="00935A3B">
        <w:rPr>
          <w:b/>
          <w:bCs/>
          <w:sz w:val="24"/>
          <w:szCs w:val="24"/>
          <w:lang w:val="bg-BG"/>
        </w:rPr>
        <w:t>.</w:t>
      </w:r>
      <w:r w:rsidRPr="00935A3B">
        <w:rPr>
          <w:sz w:val="24"/>
          <w:szCs w:val="24"/>
          <w:lang w:val="bg-BG"/>
        </w:rPr>
        <w:t xml:space="preserve"> </w:t>
      </w:r>
      <w:r w:rsidRPr="00935A3B">
        <w:rPr>
          <w:sz w:val="24"/>
          <w:szCs w:val="24"/>
        </w:rPr>
        <w:t>7</w:t>
      </w:r>
      <w:r w:rsidRPr="00935A3B">
        <w:rPr>
          <w:sz w:val="24"/>
          <w:szCs w:val="24"/>
          <w:vertAlign w:val="superscript"/>
        </w:rPr>
        <w:t>th</w:t>
      </w:r>
      <w:r w:rsidRPr="00935A3B">
        <w:rPr>
          <w:sz w:val="24"/>
          <w:szCs w:val="24"/>
        </w:rPr>
        <w:t xml:space="preserve"> Ed. </w:t>
      </w:r>
      <w:proofErr w:type="spellStart"/>
      <w:r w:rsidRPr="00935A3B">
        <w:rPr>
          <w:sz w:val="24"/>
          <w:szCs w:val="24"/>
        </w:rPr>
        <w:t>W.</w:t>
      </w:r>
      <w:proofErr w:type="gramStart"/>
      <w:r w:rsidRPr="00935A3B">
        <w:rPr>
          <w:sz w:val="24"/>
          <w:szCs w:val="24"/>
        </w:rPr>
        <w:t>H.Freeman</w:t>
      </w:r>
      <w:proofErr w:type="spellEnd"/>
      <w:proofErr w:type="gramEnd"/>
      <w:r w:rsidRPr="00935A3B">
        <w:rPr>
          <w:sz w:val="24"/>
          <w:szCs w:val="24"/>
        </w:rPr>
        <w:t xml:space="preserve"> &amp; Co. </w:t>
      </w:r>
    </w:p>
    <w:p w14:paraId="29FC522B" w14:textId="77777777" w:rsidR="00935A3B" w:rsidRPr="00935A3B" w:rsidRDefault="00935A3B" w:rsidP="00935A3B">
      <w:pPr>
        <w:ind w:left="360"/>
        <w:jc w:val="both"/>
        <w:rPr>
          <w:sz w:val="24"/>
          <w:szCs w:val="24"/>
        </w:rPr>
      </w:pPr>
      <w:proofErr w:type="spellStart"/>
      <w:r w:rsidRPr="00935A3B">
        <w:rPr>
          <w:sz w:val="24"/>
          <w:szCs w:val="24"/>
        </w:rPr>
        <w:t>Voet</w:t>
      </w:r>
      <w:proofErr w:type="spellEnd"/>
      <w:r w:rsidRPr="00935A3B">
        <w:rPr>
          <w:sz w:val="24"/>
          <w:szCs w:val="24"/>
        </w:rPr>
        <w:t xml:space="preserve"> D. &amp; </w:t>
      </w:r>
      <w:proofErr w:type="spellStart"/>
      <w:r w:rsidRPr="00935A3B">
        <w:rPr>
          <w:sz w:val="24"/>
          <w:szCs w:val="24"/>
        </w:rPr>
        <w:t>Voet</w:t>
      </w:r>
      <w:proofErr w:type="spellEnd"/>
      <w:r w:rsidRPr="00935A3B">
        <w:rPr>
          <w:sz w:val="24"/>
          <w:szCs w:val="24"/>
        </w:rPr>
        <w:t xml:space="preserve"> J., 2013, </w:t>
      </w:r>
      <w:r w:rsidRPr="00935A3B">
        <w:rPr>
          <w:b/>
          <w:sz w:val="24"/>
          <w:szCs w:val="24"/>
        </w:rPr>
        <w:t>Fundamentals o</w:t>
      </w:r>
      <w:r w:rsidRPr="00935A3B">
        <w:rPr>
          <w:sz w:val="24"/>
          <w:szCs w:val="24"/>
        </w:rPr>
        <w:t xml:space="preserve">f </w:t>
      </w:r>
      <w:r w:rsidRPr="00935A3B">
        <w:rPr>
          <w:b/>
          <w:bCs/>
          <w:sz w:val="24"/>
          <w:szCs w:val="24"/>
        </w:rPr>
        <w:t>Biochemistry</w:t>
      </w:r>
      <w:r w:rsidRPr="00935A3B">
        <w:rPr>
          <w:sz w:val="24"/>
          <w:szCs w:val="24"/>
        </w:rPr>
        <w:t>. J. Wiley &amp; Sons Inc.</w:t>
      </w:r>
    </w:p>
    <w:p w14:paraId="4FE8F2B1" w14:textId="77777777" w:rsidR="00935A3B" w:rsidRPr="00935A3B" w:rsidRDefault="00935A3B" w:rsidP="00935A3B">
      <w:pPr>
        <w:ind w:left="360"/>
        <w:jc w:val="both"/>
        <w:rPr>
          <w:sz w:val="24"/>
          <w:szCs w:val="24"/>
        </w:rPr>
      </w:pPr>
      <w:proofErr w:type="spellStart"/>
      <w:r w:rsidRPr="00935A3B">
        <w:rPr>
          <w:sz w:val="24"/>
          <w:szCs w:val="24"/>
        </w:rPr>
        <w:t>Lehninger</w:t>
      </w:r>
      <w:proofErr w:type="spellEnd"/>
      <w:r w:rsidRPr="00935A3B">
        <w:rPr>
          <w:sz w:val="24"/>
          <w:szCs w:val="24"/>
        </w:rPr>
        <w:t xml:space="preserve"> A., Nelson D., Cox M., 201</w:t>
      </w:r>
      <w:r w:rsidRPr="00935A3B">
        <w:rPr>
          <w:sz w:val="24"/>
          <w:szCs w:val="24"/>
          <w:lang w:val="bg-BG"/>
        </w:rPr>
        <w:t>3</w:t>
      </w:r>
      <w:r w:rsidRPr="00935A3B">
        <w:rPr>
          <w:sz w:val="24"/>
          <w:szCs w:val="24"/>
        </w:rPr>
        <w:t xml:space="preserve">, </w:t>
      </w:r>
      <w:proofErr w:type="spellStart"/>
      <w:r w:rsidRPr="00935A3B">
        <w:rPr>
          <w:b/>
          <w:bCs/>
          <w:sz w:val="24"/>
          <w:szCs w:val="24"/>
        </w:rPr>
        <w:t>Lehninger</w:t>
      </w:r>
      <w:proofErr w:type="spellEnd"/>
      <w:r w:rsidRPr="00935A3B">
        <w:rPr>
          <w:b/>
          <w:bCs/>
          <w:sz w:val="24"/>
          <w:szCs w:val="24"/>
        </w:rPr>
        <w:t xml:space="preserve"> Principles of Biochemistry</w:t>
      </w:r>
      <w:r w:rsidRPr="00935A3B">
        <w:rPr>
          <w:sz w:val="24"/>
          <w:szCs w:val="24"/>
        </w:rPr>
        <w:t>. Worth Publishers</w:t>
      </w:r>
    </w:p>
    <w:p w14:paraId="36B35D8C" w14:textId="77777777" w:rsidR="00935A3B" w:rsidRPr="00935A3B" w:rsidRDefault="00935A3B" w:rsidP="00935A3B">
      <w:pPr>
        <w:ind w:left="360"/>
        <w:jc w:val="both"/>
        <w:rPr>
          <w:rStyle w:val="ptbrand3"/>
          <w:color w:val="000000"/>
        </w:rPr>
      </w:pPr>
      <w:r w:rsidRPr="00935A3B">
        <w:rPr>
          <w:sz w:val="24"/>
          <w:szCs w:val="24"/>
        </w:rPr>
        <w:t xml:space="preserve">Mathews C.K., van </w:t>
      </w:r>
      <w:proofErr w:type="spellStart"/>
      <w:r w:rsidRPr="00935A3B">
        <w:rPr>
          <w:sz w:val="24"/>
          <w:szCs w:val="24"/>
        </w:rPr>
        <w:t>Holde</w:t>
      </w:r>
      <w:proofErr w:type="spellEnd"/>
      <w:r w:rsidRPr="00935A3B">
        <w:rPr>
          <w:sz w:val="24"/>
          <w:szCs w:val="24"/>
        </w:rPr>
        <w:t xml:space="preserve"> K.E., Appling D.R., Antony-Cahill, S.J., 2012, </w:t>
      </w:r>
      <w:r w:rsidRPr="00935A3B">
        <w:rPr>
          <w:b/>
          <w:bCs/>
          <w:sz w:val="24"/>
          <w:szCs w:val="24"/>
        </w:rPr>
        <w:t>Biochemistry</w:t>
      </w:r>
      <w:r w:rsidRPr="00935A3B">
        <w:rPr>
          <w:sz w:val="24"/>
          <w:szCs w:val="24"/>
        </w:rPr>
        <w:t>. Pearson Publ</w:t>
      </w:r>
      <w:r w:rsidRPr="00935A3B">
        <w:rPr>
          <w:rStyle w:val="ptbrand3"/>
          <w:color w:val="000000"/>
          <w:szCs w:val="24"/>
        </w:rPr>
        <w:t>.</w:t>
      </w:r>
    </w:p>
    <w:p w14:paraId="1A189742" w14:textId="77777777" w:rsidR="00935A3B" w:rsidRPr="00935A3B" w:rsidRDefault="00935A3B" w:rsidP="00935A3B">
      <w:pPr>
        <w:ind w:left="360"/>
        <w:jc w:val="both"/>
        <w:rPr>
          <w:lang w:val="en-GB"/>
        </w:rPr>
      </w:pPr>
      <w:r w:rsidRPr="00935A3B">
        <w:rPr>
          <w:sz w:val="24"/>
          <w:szCs w:val="24"/>
        </w:rPr>
        <w:t>Cornish-Bowden</w:t>
      </w:r>
      <w:r w:rsidRPr="00935A3B">
        <w:rPr>
          <w:sz w:val="24"/>
          <w:szCs w:val="24"/>
          <w:lang w:val="bg-BG"/>
        </w:rPr>
        <w:t>,</w:t>
      </w:r>
      <w:r w:rsidRPr="00935A3B">
        <w:rPr>
          <w:sz w:val="24"/>
          <w:szCs w:val="24"/>
        </w:rPr>
        <w:t xml:space="preserve"> 2012, </w:t>
      </w:r>
      <w:r w:rsidRPr="00935A3B">
        <w:rPr>
          <w:b/>
          <w:sz w:val="24"/>
          <w:szCs w:val="24"/>
        </w:rPr>
        <w:t>Fundamentals of Enzyme Kinetics</w:t>
      </w:r>
      <w:r w:rsidRPr="00935A3B">
        <w:rPr>
          <w:sz w:val="24"/>
          <w:szCs w:val="24"/>
          <w:lang w:val="bg-BG"/>
        </w:rPr>
        <w:t xml:space="preserve">. </w:t>
      </w:r>
      <w:r w:rsidRPr="00935A3B">
        <w:rPr>
          <w:sz w:val="24"/>
          <w:szCs w:val="24"/>
        </w:rPr>
        <w:t>Wiley-Blackwell</w:t>
      </w:r>
    </w:p>
    <w:p w14:paraId="3C6F78D2" w14:textId="77777777" w:rsidR="00935A3B" w:rsidRPr="00935A3B" w:rsidRDefault="00935A3B" w:rsidP="00935A3B">
      <w:pPr>
        <w:ind w:left="360"/>
        <w:jc w:val="both"/>
        <w:outlineLvl w:val="1"/>
        <w:rPr>
          <w:bCs/>
          <w:kern w:val="36"/>
          <w:sz w:val="24"/>
          <w:szCs w:val="24"/>
        </w:rPr>
      </w:pPr>
      <w:proofErr w:type="spellStart"/>
      <w:r w:rsidRPr="00935A3B">
        <w:rPr>
          <w:sz w:val="24"/>
          <w:szCs w:val="24"/>
        </w:rPr>
        <w:t>Grunwald</w:t>
      </w:r>
      <w:proofErr w:type="spellEnd"/>
      <w:r w:rsidRPr="00935A3B">
        <w:rPr>
          <w:sz w:val="24"/>
          <w:szCs w:val="24"/>
        </w:rPr>
        <w:t xml:space="preserve"> P.</w:t>
      </w:r>
      <w:r w:rsidRPr="00935A3B">
        <w:rPr>
          <w:sz w:val="24"/>
          <w:szCs w:val="24"/>
          <w:lang w:val="bg-BG"/>
        </w:rPr>
        <w:t>,</w:t>
      </w:r>
      <w:r w:rsidRPr="00935A3B">
        <w:rPr>
          <w:sz w:val="24"/>
          <w:szCs w:val="24"/>
        </w:rPr>
        <w:t xml:space="preserve"> 2009</w:t>
      </w:r>
      <w:r w:rsidRPr="00935A3B">
        <w:rPr>
          <w:sz w:val="24"/>
          <w:szCs w:val="24"/>
          <w:lang w:val="bg-BG"/>
        </w:rPr>
        <w:t xml:space="preserve">, </w:t>
      </w:r>
      <w:proofErr w:type="spellStart"/>
      <w:r w:rsidRPr="00935A3B">
        <w:rPr>
          <w:rStyle w:val="fn"/>
          <w:b/>
          <w:bCs/>
          <w:kern w:val="36"/>
          <w:sz w:val="24"/>
          <w:szCs w:val="24"/>
        </w:rPr>
        <w:t>Biocatalysis</w:t>
      </w:r>
      <w:proofErr w:type="spellEnd"/>
      <w:r w:rsidRPr="00935A3B">
        <w:rPr>
          <w:b/>
          <w:bCs/>
          <w:kern w:val="36"/>
          <w:sz w:val="24"/>
          <w:szCs w:val="24"/>
        </w:rPr>
        <w:t xml:space="preserve">: </w:t>
      </w:r>
      <w:r w:rsidRPr="00935A3B">
        <w:rPr>
          <w:b/>
          <w:sz w:val="24"/>
          <w:szCs w:val="24"/>
        </w:rPr>
        <w:t>biochemical fundamentals and applications</w:t>
      </w:r>
      <w:r w:rsidRPr="00935A3B">
        <w:rPr>
          <w:sz w:val="24"/>
          <w:szCs w:val="24"/>
        </w:rPr>
        <w:t xml:space="preserve">. </w:t>
      </w:r>
    </w:p>
    <w:p w14:paraId="1B7AF2D3" w14:textId="77777777" w:rsidR="00935A3B" w:rsidRPr="00935A3B" w:rsidRDefault="00935A3B" w:rsidP="00935A3B">
      <w:pPr>
        <w:ind w:left="360"/>
        <w:jc w:val="both"/>
        <w:rPr>
          <w:sz w:val="24"/>
          <w:szCs w:val="24"/>
        </w:rPr>
      </w:pPr>
      <w:r w:rsidRPr="00935A3B">
        <w:rPr>
          <w:bCs/>
          <w:sz w:val="24"/>
          <w:szCs w:val="24"/>
        </w:rPr>
        <w:t>Imperial College Press, UK.</w:t>
      </w:r>
      <w:bookmarkStart w:id="0" w:name="_GoBack"/>
      <w:bookmarkEnd w:id="0"/>
    </w:p>
    <w:p w14:paraId="79B6012B" w14:textId="655C237A" w:rsidR="00E95920" w:rsidRDefault="00935A3B" w:rsidP="00935A3B">
      <w:r>
        <w:t>12.2020</w:t>
      </w:r>
    </w:p>
    <w:sectPr w:rsidR="00E959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4FD"/>
    <w:multiLevelType w:val="hybridMultilevel"/>
    <w:tmpl w:val="D1BCA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20"/>
    <w:rsid w:val="005772B4"/>
    <w:rsid w:val="00935A3B"/>
    <w:rsid w:val="00CA13C1"/>
    <w:rsid w:val="00E95920"/>
    <w:rsid w:val="00FC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EE617"/>
  <w15:chartTrackingRefBased/>
  <w15:docId w15:val="{313DCB44-9D97-4E8C-964F-3228293C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9592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character" w:customStyle="1" w:styleId="TitleChar">
    <w:name w:val="Title Char"/>
    <w:basedOn w:val="DefaultParagraphFont"/>
    <w:link w:val="Title"/>
    <w:rsid w:val="00E95920"/>
    <w:rPr>
      <w:rFonts w:ascii="Times New Roman" w:eastAsia="Times New Roman" w:hAnsi="Times New Roman" w:cs="Times New Roman"/>
      <w:sz w:val="24"/>
      <w:szCs w:val="20"/>
      <w:lang w:val="en-GB" w:eastAsia="bg-BG"/>
    </w:rPr>
  </w:style>
  <w:style w:type="paragraph" w:styleId="ListParagraph">
    <w:name w:val="List Paragraph"/>
    <w:basedOn w:val="Normal"/>
    <w:uiPriority w:val="34"/>
    <w:qFormat/>
    <w:rsid w:val="00E95920"/>
    <w:pPr>
      <w:ind w:left="720"/>
      <w:contextualSpacing/>
    </w:pPr>
  </w:style>
  <w:style w:type="character" w:customStyle="1" w:styleId="ptbrand3">
    <w:name w:val="ptbrand3"/>
    <w:rsid w:val="00935A3B"/>
  </w:style>
  <w:style w:type="character" w:customStyle="1" w:styleId="fn">
    <w:name w:val="fn"/>
    <w:rsid w:val="0093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Svetla Petrova</cp:lastModifiedBy>
  <cp:revision>3</cp:revision>
  <dcterms:created xsi:type="dcterms:W3CDTF">2020-12-12T09:54:00Z</dcterms:created>
  <dcterms:modified xsi:type="dcterms:W3CDTF">2020-12-14T11:17:00Z</dcterms:modified>
</cp:coreProperties>
</file>