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A0BA9" w14:textId="71C19B28" w:rsidR="004E3F00" w:rsidRDefault="004E3F00" w:rsidP="004E3F00">
      <w:pPr>
        <w:spacing w:before="100" w:beforeAutospacing="1" w:after="100" w:afterAutospacing="1" w:line="240" w:lineRule="auto"/>
        <w:jc w:val="center"/>
        <w:rPr>
          <w:rStyle w:val="Hyperlink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PhD ADMISSION LANGUAGE EXAM </w:t>
      </w:r>
      <w:hyperlink r:id="rId6" w:tgtFrame="_self" w:history="1">
        <w:r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– </w:t>
        </w:r>
        <w:r w:rsidR="00803A99"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DECEMBER</w:t>
        </w:r>
        <w:r>
          <w:rPr>
            <w:rStyle w:val="Hyperlink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 xml:space="preserve"> 2021 г.</w:t>
        </w:r>
      </w:hyperlink>
    </w:p>
    <w:p w14:paraId="1D7E2B69" w14:textId="1C7916CD" w:rsidR="004E3F00" w:rsidRPr="00803A99" w:rsidRDefault="004E3F00" w:rsidP="004E3F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PhD ADMISSION LANGUAGE EXAM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shall be conducted </w:t>
      </w:r>
      <w:r w:rsidR="00803A99">
        <w:rPr>
          <w:rFonts w:ascii="Times New Roman" w:eastAsia="Times New Roman" w:hAnsi="Times New Roman" w:cs="Times New Roman"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Each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PhD  </w:t>
      </w:r>
      <w:r w:rsidR="00DD4698">
        <w:rPr>
          <w:rFonts w:ascii="Times New Roman" w:eastAsia="Times New Roman" w:hAnsi="Times New Roman" w:cs="Times New Roman"/>
          <w:sz w:val="24"/>
          <w:szCs w:val="24"/>
        </w:rPr>
        <w:t>applicant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shall prepare a book of scientific literature they have read in advance (100 p. original text connected to the topic of their studies).</w:t>
      </w:r>
    </w:p>
    <w:p w14:paraId="4FBD86FD" w14:textId="759FD4B1" w:rsidR="00803A99" w:rsidRPr="00FA3219" w:rsidRDefault="00803A99" w:rsidP="00803A9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PhD applicants </w:t>
      </w:r>
      <w:r w:rsidR="00FA3219">
        <w:rPr>
          <w:rFonts w:ascii="Times New Roman" w:eastAsia="Times New Roman" w:hAnsi="Times New Roman" w:cs="Times New Roman"/>
          <w:sz w:val="24"/>
          <w:szCs w:val="24"/>
        </w:rPr>
        <w:t>to sit the exam online via the Sofia University electronic platform MOODLE.</w:t>
      </w:r>
    </w:p>
    <w:p w14:paraId="144B0730" w14:textId="4F386D50" w:rsidR="004E3F00" w:rsidRDefault="004E3F00" w:rsidP="004E3F0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PhD </w:t>
      </w:r>
      <w:r w:rsidR="00DD4698">
        <w:rPr>
          <w:rFonts w:ascii="Times New Roman" w:eastAsia="Times New Roman" w:hAnsi="Times New Roman" w:cs="Times New Roman"/>
          <w:sz w:val="24"/>
          <w:szCs w:val="24"/>
        </w:rPr>
        <w:t>applicants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 be provided a link to the Moodle platform, a username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and  </w:t>
      </w:r>
      <w:r w:rsidR="00635082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="00635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password. The schedule with PhD candidates’ names and their respective times for appearing online before the assigned examin</w:t>
      </w:r>
      <w:r w:rsidR="0063508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rs panel will be uploaded to Moodle </w:t>
      </w:r>
      <w:r w:rsidR="00FA3219"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days </w:t>
      </w:r>
      <w:r w:rsidR="00635082">
        <w:rPr>
          <w:rFonts w:ascii="Times New Roman" w:eastAsia="Times New Roman" w:hAnsi="Times New Roman" w:cs="Times New Roman"/>
          <w:sz w:val="24"/>
          <w:szCs w:val="24"/>
        </w:rPr>
        <w:t xml:space="preserve">prior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exam date. </w:t>
      </w:r>
    </w:p>
    <w:p w14:paraId="44C32B25" w14:textId="5748B113" w:rsidR="00B30E8F" w:rsidRPr="00B30E8F" w:rsidRDefault="004E3F00" w:rsidP="00B30E8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PhD ADMISSION LANGUAGE EXAM </w:t>
      </w:r>
      <w:r>
        <w:rPr>
          <w:rFonts w:ascii="Times New Roman" w:eastAsia="Times New Roman" w:hAnsi="Times New Roman" w:cs="Times New Roman"/>
          <w:sz w:val="24"/>
          <w:szCs w:val="24"/>
        </w:rPr>
        <w:t>shall be conducted by a panel of two examin</w:t>
      </w:r>
      <w:r w:rsidR="00635082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 as follows:</w:t>
      </w:r>
      <w:bookmarkStart w:id="0" w:name="_GoBack"/>
      <w:bookmarkEnd w:id="0"/>
    </w:p>
    <w:p w14:paraId="040A1896" w14:textId="77777777" w:rsidR="004E3F00" w:rsidRDefault="004E3F00" w:rsidP="004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ENGLISH </w:t>
      </w:r>
    </w:p>
    <w:p w14:paraId="523B979E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І</w:t>
      </w:r>
      <w:bookmarkStart w:id="1" w:name="_Hlk73290591"/>
    </w:p>
    <w:p w14:paraId="53346AC7" w14:textId="1439600D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exam is scheduled for </w:t>
      </w:r>
      <w:bookmarkEnd w:id="1"/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30E8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and/or </w:t>
      </w:r>
      <w:r w:rsidR="00B30E8F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December 2021, 09.00 o’clock.</w:t>
      </w:r>
    </w:p>
    <w:p w14:paraId="1CF14117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ІІ </w:t>
      </w:r>
    </w:p>
    <w:p w14:paraId="7B3EA9F1" w14:textId="77777777" w:rsidR="00B30E8F" w:rsidRDefault="00B30E8F" w:rsidP="00B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20 and/or 21 December 2021, 09.00 o’clock.</w:t>
      </w:r>
    </w:p>
    <w:p w14:paraId="2F3585E9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 </w:t>
      </w:r>
    </w:p>
    <w:p w14:paraId="2E0A89CC" w14:textId="77777777" w:rsidR="00B30E8F" w:rsidRDefault="00B30E8F" w:rsidP="00B30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20 and/or 21 December 2021, 09.00 o’clock.</w:t>
      </w:r>
    </w:p>
    <w:p w14:paraId="5D053E8D" w14:textId="77777777" w:rsidR="00D5457E" w:rsidRDefault="00D5457E" w:rsidP="00D54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GERMAN</w:t>
      </w:r>
    </w:p>
    <w:p w14:paraId="2D3D9598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 </w:t>
      </w:r>
    </w:p>
    <w:p w14:paraId="2EA0B10D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20 December 2021, 13.00 o’clock.</w:t>
      </w:r>
    </w:p>
    <w:p w14:paraId="65B5087A" w14:textId="77777777" w:rsidR="00D5457E" w:rsidRDefault="00D5457E" w:rsidP="00D5457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FRENCH</w:t>
      </w:r>
    </w:p>
    <w:p w14:paraId="6D131878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 </w:t>
      </w:r>
    </w:p>
    <w:p w14:paraId="109E9FDE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21 December 2021, 10.00 o’clock.</w:t>
      </w:r>
    </w:p>
    <w:p w14:paraId="3067CD42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SPANISH</w:t>
      </w:r>
    </w:p>
    <w:p w14:paraId="193A2D01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 </w:t>
      </w:r>
    </w:p>
    <w:p w14:paraId="67DD328A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20 December 2021, 14.00 o’clock.</w:t>
      </w:r>
    </w:p>
    <w:p w14:paraId="2BE8B44C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ITALIAN</w:t>
      </w:r>
    </w:p>
    <w:p w14:paraId="19598B1F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Examiner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І </w:t>
      </w:r>
    </w:p>
    <w:p w14:paraId="1B3AF0FE" w14:textId="77777777" w:rsidR="00D5457E" w:rsidRDefault="00D5457E" w:rsidP="00D5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exam is scheduled for 21 December 2021, 11.30 o’clock.</w:t>
      </w:r>
    </w:p>
    <w:p w14:paraId="3F3BF3C0" w14:textId="77777777" w:rsidR="00D5457E" w:rsidRDefault="00D5457E" w:rsidP="00D5457E"/>
    <w:p w14:paraId="06A874C2" w14:textId="77777777" w:rsidR="004E3F00" w:rsidRDefault="004E3F00" w:rsidP="004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93E41D" w14:textId="174E36FA" w:rsidR="004E3F00" w:rsidRDefault="004E3F00" w:rsidP="004E3F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N.B.</w:t>
      </w:r>
      <w:r w:rsidR="00FA32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PhD students to take the online language exam shall be issued electronic protocols which the authorities shall take care to file at </w:t>
      </w:r>
      <w:r w:rsidR="006350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respective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 of the PhD candidate’s faculty.  </w:t>
      </w:r>
    </w:p>
    <w:p w14:paraId="4FA2D166" w14:textId="77777777" w:rsidR="00551BC5" w:rsidRDefault="00B30E8F"/>
    <w:sectPr w:rsidR="00551BC5" w:rsidSect="00DD4698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0572B"/>
    <w:multiLevelType w:val="hybridMultilevel"/>
    <w:tmpl w:val="B36A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00"/>
    <w:rsid w:val="000645C3"/>
    <w:rsid w:val="00115624"/>
    <w:rsid w:val="004E3F00"/>
    <w:rsid w:val="00635082"/>
    <w:rsid w:val="007E2AE8"/>
    <w:rsid w:val="00803A99"/>
    <w:rsid w:val="00871A3E"/>
    <w:rsid w:val="00AA0E61"/>
    <w:rsid w:val="00B30E8F"/>
    <w:rsid w:val="00C45FC8"/>
    <w:rsid w:val="00C63115"/>
    <w:rsid w:val="00D5457E"/>
    <w:rsid w:val="00DD4698"/>
    <w:rsid w:val="00E47245"/>
    <w:rsid w:val="00F75A85"/>
    <w:rsid w:val="00FA3219"/>
    <w:rsid w:val="00FC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2FD8D"/>
  <w15:docId w15:val="{08D484C5-5EC4-1D40-B00B-92E1AB1E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F00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3F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sofia.bg/index.php/bul/universitet_t/fakulteti/fakultet_po_klasicheski_i_novi_filologii/novini/doktorantski_minimum_po_zapaden_ezik_yuni_2021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C0E7A-DDD2-4F60-8F4D-CA26E8A1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PC_214_1</dc:creator>
  <cp:lastModifiedBy>Iva</cp:lastModifiedBy>
  <cp:revision>7</cp:revision>
  <dcterms:created xsi:type="dcterms:W3CDTF">2021-11-12T17:27:00Z</dcterms:created>
  <dcterms:modified xsi:type="dcterms:W3CDTF">2021-11-12T19:55:00Z</dcterms:modified>
</cp:coreProperties>
</file>